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90FB" w14:textId="77777777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kern w:val="0"/>
          <w:sz w:val="22"/>
        </w:rPr>
      </w:pPr>
      <w:r w:rsidRPr="001758C0">
        <w:rPr>
          <w:rFonts w:ascii="Times New Roman" w:eastAsia="Times New Roman" w:hAnsi="Times New Roman" w:cs="Arial"/>
          <w:color w:val="000000"/>
          <w:kern w:val="0"/>
          <w:sz w:val="22"/>
        </w:rPr>
        <w:t> </w:t>
      </w:r>
    </w:p>
    <w:p w14:paraId="4B75AAC6" w14:textId="77777777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210"/>
        <w:rPr>
          <w:rFonts w:ascii="Arial" w:eastAsia="Times New Roman" w:hAnsi="Arial" w:cs="Arial"/>
          <w:b/>
          <w:color w:val="0063A1"/>
          <w:kern w:val="0"/>
        </w:rPr>
      </w:pPr>
      <w:r w:rsidRPr="001758C0">
        <w:rPr>
          <w:rFonts w:ascii="Arial" w:eastAsia="Times New Roman" w:hAnsi="Arial" w:cs="Arial"/>
          <w:b/>
          <w:color w:val="0063A1"/>
          <w:kern w:val="0"/>
        </w:rPr>
        <w:t>MEWT CHORIOAMNIONITIS/TRIPLE I (LBM/MCH)  [1882]</w:t>
      </w:r>
    </w:p>
    <w:p w14:paraId="7C25539B" w14:textId="77777777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21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inherit" w:eastAsia="Times New Roman" w:hAnsi="inherit" w:cs="Arial"/>
          <w:color w:val="0044FF"/>
          <w:kern w:val="0"/>
          <w:sz w:val="20"/>
        </w:rPr>
        <w:t>Expand All</w:t>
      </w:r>
      <w:r w:rsidRPr="001758C0">
        <w:rPr>
          <w:rFonts w:ascii="inherit" w:eastAsia="Times New Roman" w:hAnsi="inherit" w:cs="Arial"/>
          <w:color w:val="5E717A"/>
          <w:kern w:val="0"/>
          <w:sz w:val="20"/>
        </w:rPr>
        <w:t>  </w:t>
      </w:r>
      <w:r w:rsidRPr="001758C0">
        <w:rPr>
          <w:rFonts w:ascii="inherit" w:eastAsia="Times New Roman" w:hAnsi="inherit" w:cs="Arial"/>
          <w:color w:val="0044FF"/>
          <w:kern w:val="0"/>
          <w:sz w:val="20"/>
        </w:rPr>
        <w:t>Collapse All</w:t>
      </w:r>
    </w:p>
    <w:p w14:paraId="3F054DCE" w14:textId="77777777" w:rsidR="001758C0" w:rsidRPr="001758C0" w:rsidRDefault="001758C0" w:rsidP="001758C0">
      <w:pPr>
        <w:numPr>
          <w:ilvl w:val="0"/>
          <w:numId w:val="1"/>
        </w:numPr>
        <w:autoSpaceDE w:val="0"/>
        <w:autoSpaceDN w:val="0"/>
        <w:adjustRightInd w:val="0"/>
        <w:spacing w:before="40" w:after="0" w:line="240" w:lineRule="auto"/>
        <w:ind w:left="690" w:hanging="27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inherit" w:eastAsia="Times New Roman" w:hAnsi="inherit" w:cs="Arial"/>
          <w:color w:val="000000"/>
          <w:kern w:val="0"/>
          <w:sz w:val="20"/>
        </w:rPr>
        <w:t>Maternal Early Warning Trigger (MEWT) Reference Diagram </w:t>
      </w:r>
      <w:r w:rsidRPr="001758C0">
        <w:rPr>
          <w:rFonts w:ascii="inherit" w:eastAsia="Times New Roman" w:hAnsi="inherit" w:cs="Arial"/>
          <w:color w:val="5E717A"/>
          <w:kern w:val="0"/>
          <w:sz w:val="20"/>
        </w:rPr>
        <w:t>- \\epic-nas.et0498.epichosted.com\static\ProcedureDocs\order_sets\093690.pdf</w:t>
      </w:r>
    </w:p>
    <w:p w14:paraId="4986B246" w14:textId="77777777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450"/>
        <w:rPr>
          <w:rFonts w:ascii="Arial" w:eastAsia="Times New Roman" w:hAnsi="Arial" w:cs="Arial"/>
          <w:b/>
          <w:color w:val="386A4D"/>
          <w:kern w:val="0"/>
          <w:sz w:val="22"/>
        </w:rPr>
      </w:pPr>
      <w:r w:rsidRPr="001758C0">
        <w:rPr>
          <w:rFonts w:ascii="Arial" w:eastAsia="Times New Roman" w:hAnsi="Arial" w:cs="Arial"/>
          <w:b/>
          <w:color w:val="386A4D"/>
          <w:kern w:val="0"/>
          <w:sz w:val="22"/>
        </w:rPr>
        <w:t>SEVERE SEPSIS or END ORGAN INVOLVEMENT [193630]</w:t>
      </w:r>
    </w:p>
    <w:p w14:paraId="4F720A7C" w14:textId="7B4E7327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45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6768A234" wp14:editId="41C9F1CF">
            <wp:extent cx="152381" cy="152381"/>
            <wp:effectExtent l="0" t="0" r="635" b="635"/>
            <wp:docPr id="1041737912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915D4" w14:textId="3BB0366A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690"/>
        <w:rPr>
          <w:rFonts w:ascii="Arial" w:eastAsia="Times New Roman" w:hAnsi="Arial" w:cs="Arial"/>
          <w:b/>
          <w:color w:val="386A4D"/>
          <w:kern w:val="0"/>
          <w:sz w:val="20"/>
        </w:rPr>
      </w:pPr>
      <w:r w:rsidRPr="001758C0">
        <w:rPr>
          <w:rFonts w:ascii="Arial" w:eastAsia="Times New Roman" w:hAnsi="Arial" w:cs="Arial"/>
          <w:b/>
          <w:color w:val="386A4D"/>
          <w:kern w:val="0"/>
          <w:sz w:val="20"/>
        </w:rPr>
        <w:t>For MAP Less than 65, Respiratory Rate Greater than 24 , or Altered Mental Status [202585] </w:t>
      </w: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3423955C" wp14:editId="0CE4AC3C">
            <wp:extent cx="152381" cy="152381"/>
            <wp:effectExtent l="0" t="0" r="635" b="635"/>
            <wp:docPr id="203943502" name="Picture 3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75D9A" w14:textId="33ED6C37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69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5425B68C" wp14:editId="6F809BFF">
            <wp:extent cx="152381" cy="152381"/>
            <wp:effectExtent l="0" t="0" r="635" b="635"/>
            <wp:docPr id="85132900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EB2E3" w14:textId="77777777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color w:val="FF0000"/>
          <w:kern w:val="0"/>
          <w:sz w:val="22"/>
        </w:rPr>
        <w:t>Check the box to open orders for MAP Less than 65, Respiratory Rate Greater than 24 , or Altered Mental Status</w:t>
      </w:r>
    </w:p>
    <w:p w14:paraId="4D51956A" w14:textId="77777777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color w:val="FF0000"/>
          <w:kern w:val="0"/>
          <w:sz w:val="22"/>
        </w:rPr>
        <w:t> </w:t>
      </w:r>
    </w:p>
    <w:p w14:paraId="4DDDF360" w14:textId="77777777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kern w:val="0"/>
          <w:sz w:val="22"/>
        </w:rPr>
        <w:t> </w:t>
      </w:r>
    </w:p>
    <w:p w14:paraId="56CE8AFB" w14:textId="5607A457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Arial" w:eastAsia="Times New Roman" w:hAnsi="Arial" w:cs="Arial"/>
          <w:b/>
          <w:color w:val="386A4D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45D907AE" wp14:editId="4E23FF58">
            <wp:extent cx="152381" cy="152381"/>
            <wp:effectExtent l="0" t="0" r="635" b="635"/>
            <wp:docPr id="1237202934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8C0">
        <w:rPr>
          <w:rFonts w:ascii="Arial" w:eastAsia="Times New Roman" w:hAnsi="Arial" w:cs="Arial"/>
          <w:b/>
          <w:color w:val="386A4D"/>
          <w:kern w:val="0"/>
          <w:sz w:val="20"/>
        </w:rPr>
        <w:t> Severe Sepsis / End Organ Involvement [202586] (Selection Required) </w:t>
      </w: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32086A7D" wp14:editId="461BE1F6">
            <wp:extent cx="152381" cy="152381"/>
            <wp:effectExtent l="0" t="0" r="635" b="635"/>
            <wp:docPr id="1799041843" name="Picture 3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6A89B" w14:textId="24B20FEF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07EA13CE" wp14:editId="012933BA">
            <wp:extent cx="152381" cy="152381"/>
            <wp:effectExtent l="0" t="0" r="635" b="635"/>
            <wp:docPr id="362760620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F31F4" w14:textId="77777777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450"/>
        <w:rPr>
          <w:rFonts w:ascii="Arial" w:eastAsia="Times New Roman" w:hAnsi="Arial" w:cs="Arial"/>
          <w:b/>
          <w:color w:val="386A4D"/>
          <w:kern w:val="0"/>
          <w:sz w:val="22"/>
        </w:rPr>
      </w:pPr>
      <w:r w:rsidRPr="001758C0">
        <w:rPr>
          <w:rFonts w:ascii="Arial" w:eastAsia="Times New Roman" w:hAnsi="Arial" w:cs="Arial"/>
          <w:b/>
          <w:color w:val="386A4D"/>
          <w:kern w:val="0"/>
          <w:sz w:val="22"/>
        </w:rPr>
        <w:t>MEDICATIONS [193625]</w:t>
      </w:r>
    </w:p>
    <w:p w14:paraId="42DC29D8" w14:textId="4B620F13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45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3A0689DF" wp14:editId="461915B1">
            <wp:extent cx="152381" cy="152381"/>
            <wp:effectExtent l="0" t="0" r="635" b="635"/>
            <wp:docPr id="491029900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E12E5" w14:textId="0ED65BF4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690"/>
        <w:rPr>
          <w:rFonts w:ascii="Arial" w:eastAsia="Times New Roman" w:hAnsi="Arial" w:cs="Arial"/>
          <w:b/>
          <w:color w:val="386A4D"/>
          <w:kern w:val="0"/>
          <w:sz w:val="20"/>
        </w:rPr>
      </w:pPr>
      <w:r w:rsidRPr="001758C0">
        <w:rPr>
          <w:rFonts w:ascii="Arial" w:eastAsia="Times New Roman" w:hAnsi="Arial" w:cs="Arial"/>
          <w:b/>
          <w:color w:val="386A4D"/>
          <w:kern w:val="0"/>
          <w:sz w:val="20"/>
        </w:rPr>
        <w:t>Anti-Infectives for Chorioamnionitis/Triple I  [193626] </w:t>
      </w: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27E40728" wp14:editId="1D45839A">
            <wp:extent cx="152381" cy="152381"/>
            <wp:effectExtent l="0" t="0" r="635" b="635"/>
            <wp:docPr id="797000103" name="Picture 27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7A359" w14:textId="2CE6E221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69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71F34685" wp14:editId="37D9783F">
            <wp:extent cx="152381" cy="152381"/>
            <wp:effectExtent l="0" t="0" r="635" b="635"/>
            <wp:docPr id="17573749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26419" w14:textId="77777777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b/>
          <w:color w:val="004080"/>
          <w:kern w:val="0"/>
          <w:sz w:val="22"/>
        </w:rPr>
        <w:t>BEST PRACTICE ELEMENT</w:t>
      </w:r>
    </w:p>
    <w:p w14:paraId="4EF6F9F5" w14:textId="301FE55E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Arial" w:eastAsia="Times New Roman" w:hAnsi="Arial" w:cs="Arial"/>
          <w:b/>
          <w:color w:val="386A4D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1CE556FA" wp14:editId="73A58658">
            <wp:extent cx="152421" cy="152421"/>
            <wp:effectExtent l="0" t="0" r="0" b="0"/>
            <wp:docPr id="673086191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21" cy="152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8C0">
        <w:rPr>
          <w:rFonts w:ascii="Arial" w:eastAsia="Times New Roman" w:hAnsi="Arial" w:cs="Arial"/>
          <w:b/>
          <w:color w:val="386A4D"/>
          <w:kern w:val="0"/>
          <w:sz w:val="20"/>
        </w:rPr>
        <w:t> NO Beta Lactam Allergy [177499] (Selection Required) </w:t>
      </w: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254675A3" wp14:editId="431B58B9">
            <wp:extent cx="152381" cy="152381"/>
            <wp:effectExtent l="0" t="0" r="635" b="635"/>
            <wp:docPr id="341452591" name="Picture 2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014E7" w14:textId="763804B3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1B1BA644" wp14:editId="4533FB2F">
            <wp:extent cx="152381" cy="152381"/>
            <wp:effectExtent l="0" t="0" r="635" b="635"/>
            <wp:docPr id="106057458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EC725" w14:textId="6E7A4002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Arial" w:eastAsia="Times New Roman" w:hAnsi="Arial" w:cs="Arial"/>
          <w:b/>
          <w:color w:val="386A4D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0EC62D16" wp14:editId="60711D34">
            <wp:extent cx="152421" cy="152421"/>
            <wp:effectExtent l="0" t="0" r="0" b="0"/>
            <wp:docPr id="202231452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21" cy="152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8C0">
        <w:rPr>
          <w:rFonts w:ascii="Arial" w:eastAsia="Times New Roman" w:hAnsi="Arial" w:cs="Arial"/>
          <w:b/>
          <w:color w:val="386A4D"/>
          <w:kern w:val="0"/>
          <w:sz w:val="20"/>
        </w:rPr>
        <w:t> MILD Beta Lactam Allergy  [193631] (Selection Required) </w:t>
      </w: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63BC692D" wp14:editId="77D0DCE1">
            <wp:extent cx="152381" cy="152381"/>
            <wp:effectExtent l="0" t="0" r="635" b="635"/>
            <wp:docPr id="1018083179" name="Picture 21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ABF90" w14:textId="369EE058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4E1BC86D" wp14:editId="2F8C5B7F">
            <wp:extent cx="152381" cy="152381"/>
            <wp:effectExtent l="0" t="0" r="635" b="635"/>
            <wp:docPr id="121258666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3F186" w14:textId="699841AD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Arial" w:eastAsia="Times New Roman" w:hAnsi="Arial" w:cs="Arial"/>
          <w:b/>
          <w:color w:val="386A4D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1AE4D8B7" wp14:editId="776B4739">
            <wp:extent cx="152421" cy="152421"/>
            <wp:effectExtent l="0" t="0" r="0" b="0"/>
            <wp:docPr id="144362296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21" cy="152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8C0">
        <w:rPr>
          <w:rFonts w:ascii="Arial" w:eastAsia="Times New Roman" w:hAnsi="Arial" w:cs="Arial"/>
          <w:b/>
          <w:color w:val="386A4D"/>
          <w:kern w:val="0"/>
          <w:sz w:val="20"/>
        </w:rPr>
        <w:t> SERIOUS (Anaphylactic Reaction) Beta Lactam Allergy Panel [193632] (Selection Required) </w:t>
      </w: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585A9329" wp14:editId="29AD8DF7">
            <wp:extent cx="152381" cy="152381"/>
            <wp:effectExtent l="0" t="0" r="635" b="635"/>
            <wp:docPr id="606598298" name="Picture 18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55EF8" w14:textId="7BC1C2FB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25CC6BF4" wp14:editId="162DF2A1">
            <wp:extent cx="152381" cy="152381"/>
            <wp:effectExtent l="0" t="0" r="635" b="635"/>
            <wp:docPr id="1525605790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94043" w14:textId="77777777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450"/>
        <w:rPr>
          <w:rFonts w:ascii="Arial" w:eastAsia="Times New Roman" w:hAnsi="Arial" w:cs="Arial"/>
          <w:b/>
          <w:color w:val="386A4D"/>
          <w:kern w:val="0"/>
          <w:sz w:val="22"/>
        </w:rPr>
      </w:pPr>
      <w:r w:rsidRPr="001758C0">
        <w:rPr>
          <w:rFonts w:ascii="Arial" w:eastAsia="Times New Roman" w:hAnsi="Arial" w:cs="Arial"/>
          <w:b/>
          <w:color w:val="386A4D"/>
          <w:kern w:val="0"/>
          <w:sz w:val="22"/>
        </w:rPr>
        <w:t>IV FLUIDS [193627]</w:t>
      </w:r>
    </w:p>
    <w:p w14:paraId="57E320F5" w14:textId="015F52C7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45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2E56443C" wp14:editId="2F3E3AB7">
            <wp:extent cx="152381" cy="152381"/>
            <wp:effectExtent l="0" t="0" r="635" b="635"/>
            <wp:docPr id="158399641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42FF2" w14:textId="76AA2A78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690"/>
        <w:rPr>
          <w:rFonts w:ascii="Arial" w:eastAsia="Times New Roman" w:hAnsi="Arial" w:cs="Arial"/>
          <w:b/>
          <w:color w:val="386A4D"/>
          <w:kern w:val="0"/>
          <w:sz w:val="20"/>
        </w:rPr>
      </w:pPr>
      <w:r w:rsidRPr="001758C0">
        <w:rPr>
          <w:rFonts w:ascii="Arial" w:eastAsia="Times New Roman" w:hAnsi="Arial" w:cs="Arial"/>
          <w:b/>
          <w:color w:val="386A4D"/>
          <w:kern w:val="0"/>
          <w:sz w:val="20"/>
        </w:rPr>
        <w:t>IV Fluids [193536] </w:t>
      </w: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3E848E69" wp14:editId="6BD8C929">
            <wp:extent cx="152381" cy="152381"/>
            <wp:effectExtent l="0" t="0" r="635" b="635"/>
            <wp:docPr id="674397559" name="Picture 15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021B1" w14:textId="4CE052E8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69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7E581919" wp14:editId="133E0206">
            <wp:extent cx="152381" cy="152381"/>
            <wp:effectExtent l="0" t="0" r="635" b="635"/>
            <wp:docPr id="53165345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967C7" w14:textId="0E0B9B76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Arial" w:eastAsia="Times New Roman" w:hAnsi="Arial" w:cs="Arial"/>
          <w:b/>
          <w:color w:val="386A4D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14C7D4D0" wp14:editId="00D1DCAD">
            <wp:extent cx="152381" cy="152381"/>
            <wp:effectExtent l="0" t="0" r="635" b="635"/>
            <wp:docPr id="65550250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8C0">
        <w:rPr>
          <w:rFonts w:ascii="Arial" w:eastAsia="Times New Roman" w:hAnsi="Arial" w:cs="Arial"/>
          <w:b/>
          <w:color w:val="386A4D"/>
          <w:kern w:val="0"/>
          <w:sz w:val="20"/>
        </w:rPr>
        <w:t> Insert and Maintain Saline Lock (Adult) [75762] </w:t>
      </w: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513BE56F" wp14:editId="5A892A27">
            <wp:extent cx="152381" cy="152381"/>
            <wp:effectExtent l="0" t="0" r="635" b="635"/>
            <wp:docPr id="905293737" name="Picture 12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F2D64" w14:textId="220D87A6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01DDC42C" wp14:editId="2B421ADE">
            <wp:extent cx="152381" cy="152381"/>
            <wp:effectExtent l="0" t="0" r="635" b="635"/>
            <wp:docPr id="51262034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CFE9E" w14:textId="77777777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450"/>
        <w:rPr>
          <w:rFonts w:ascii="Arial" w:eastAsia="Times New Roman" w:hAnsi="Arial" w:cs="Arial"/>
          <w:b/>
          <w:color w:val="386A4D"/>
          <w:kern w:val="0"/>
          <w:sz w:val="22"/>
        </w:rPr>
      </w:pPr>
      <w:r w:rsidRPr="001758C0">
        <w:rPr>
          <w:rFonts w:ascii="Arial" w:eastAsia="Times New Roman" w:hAnsi="Arial" w:cs="Arial"/>
          <w:b/>
          <w:color w:val="386A4D"/>
          <w:kern w:val="0"/>
          <w:sz w:val="22"/>
        </w:rPr>
        <w:t>DIAGNOSTIC TESTING [193628]</w:t>
      </w:r>
    </w:p>
    <w:p w14:paraId="15D0AA19" w14:textId="4A409E5B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45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33BB6E3A" wp14:editId="32D5AC52">
            <wp:extent cx="152381" cy="152381"/>
            <wp:effectExtent l="0" t="0" r="635" b="635"/>
            <wp:docPr id="90105036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A4B7D" w14:textId="65945112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690"/>
        <w:rPr>
          <w:rFonts w:ascii="Arial" w:eastAsia="Times New Roman" w:hAnsi="Arial" w:cs="Arial"/>
          <w:b/>
          <w:color w:val="386A4D"/>
          <w:kern w:val="0"/>
          <w:sz w:val="20"/>
        </w:rPr>
      </w:pPr>
      <w:r w:rsidRPr="001758C0">
        <w:rPr>
          <w:rFonts w:ascii="Arial" w:eastAsia="Times New Roman" w:hAnsi="Arial" w:cs="Arial"/>
          <w:b/>
          <w:color w:val="386A4D"/>
          <w:kern w:val="0"/>
          <w:sz w:val="20"/>
        </w:rPr>
        <w:t>Labs [193629] </w:t>
      </w: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38808149" wp14:editId="03DD8DC4">
            <wp:extent cx="152381" cy="152381"/>
            <wp:effectExtent l="0" t="0" r="635" b="635"/>
            <wp:docPr id="1792416953" name="Picture 9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EBC0C" w14:textId="346B4C51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69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34ECB2AC" wp14:editId="70241CA1">
            <wp:extent cx="152381" cy="152381"/>
            <wp:effectExtent l="0" t="0" r="635" b="635"/>
            <wp:docPr id="2071139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0F6B2" w14:textId="2A17344A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Arial" w:eastAsia="Times New Roman" w:hAnsi="Arial" w:cs="Arial"/>
          <w:b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778F5290" wp14:editId="0C120359">
            <wp:extent cx="152381" cy="152381"/>
            <wp:effectExtent l="0" t="0" r="635" b="635"/>
            <wp:docPr id="45045028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8C0">
        <w:rPr>
          <w:rFonts w:ascii="Arial" w:eastAsia="Times New Roman" w:hAnsi="Arial" w:cs="Arial"/>
          <w:b/>
          <w:color w:val="000000"/>
          <w:kern w:val="0"/>
          <w:sz w:val="20"/>
        </w:rPr>
        <w:t> Creatinine [LAB000232] </w:t>
      </w: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505F5599" wp14:editId="6D3DBA37">
            <wp:extent cx="152381" cy="152381"/>
            <wp:effectExtent l="0" t="0" r="635" b="635"/>
            <wp:docPr id="147211149" name="Picture 6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4E3E7" w14:textId="3218B8C5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inherit" w:eastAsia="Times New Roman" w:hAnsi="inherit" w:cs="Arial"/>
          <w:color w:val="000000"/>
          <w:kern w:val="0"/>
          <w:sz w:val="20"/>
        </w:rPr>
        <w:t> STAT, Once, Starting Today, For 1 Occurrences, Blood</w:t>
      </w: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7463AF03" wp14:editId="1DC53897">
            <wp:extent cx="152381" cy="152381"/>
            <wp:effectExtent l="0" t="0" r="635" b="635"/>
            <wp:docPr id="26378433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7FB92" w14:textId="77777777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123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inherit" w:eastAsia="Times New Roman" w:hAnsi="inherit" w:cs="Arial"/>
          <w:color w:val="5E717A"/>
          <w:kern w:val="0"/>
          <w:sz w:val="20"/>
        </w:rPr>
        <w:t>Priority: </w:t>
      </w:r>
      <w:r w:rsidRPr="001758C0">
        <w:rPr>
          <w:rFonts w:ascii="inherit" w:eastAsia="Times New Roman" w:hAnsi="inherit" w:cs="Arial"/>
          <w:color w:val="000000"/>
          <w:kern w:val="0"/>
          <w:sz w:val="20"/>
        </w:rPr>
        <w:t>Routine ASAP </w:t>
      </w:r>
      <w:r w:rsidRPr="001758C0">
        <w:rPr>
          <w:rFonts w:ascii="inherit" w:eastAsia="Times New Roman" w:hAnsi="inherit" w:cs="Arial"/>
          <w:color w:val="FFFFFF"/>
          <w:kern w:val="0"/>
          <w:sz w:val="20"/>
          <w:shd w:val="clear" w:color="auto" w:fill="0AD2FF"/>
        </w:rPr>
        <w:t>STAT</w:t>
      </w:r>
      <w:r w:rsidRPr="001758C0">
        <w:rPr>
          <w:rFonts w:ascii="inherit" w:eastAsia="Times New Roman" w:hAnsi="inherit" w:cs="Arial"/>
          <w:color w:val="000000"/>
          <w:kern w:val="0"/>
          <w:sz w:val="20"/>
        </w:rPr>
        <w:t> Timed Study</w:t>
      </w:r>
    </w:p>
    <w:p w14:paraId="1BBAE409" w14:textId="77777777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123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inherit" w:eastAsia="Times New Roman" w:hAnsi="inherit" w:cs="Arial"/>
          <w:color w:val="5E717A"/>
          <w:kern w:val="0"/>
          <w:sz w:val="20"/>
        </w:rPr>
        <w:t>Frequency: </w:t>
      </w:r>
      <w:r w:rsidRPr="001758C0">
        <w:rPr>
          <w:rFonts w:ascii="inherit" w:eastAsia="Times New Roman" w:hAnsi="inherit" w:cs="Arial"/>
          <w:color w:val="000000"/>
          <w:kern w:val="0"/>
          <w:sz w:val="20"/>
        </w:rPr>
        <w:t>Tomorrow </w:t>
      </w:r>
      <w:r w:rsidRPr="001758C0">
        <w:rPr>
          <w:rFonts w:ascii="inherit" w:eastAsia="Times New Roman" w:hAnsi="inherit" w:cs="Arial"/>
          <w:color w:val="FFFFFF"/>
          <w:kern w:val="0"/>
          <w:sz w:val="20"/>
          <w:shd w:val="clear" w:color="auto" w:fill="0AD2FF"/>
        </w:rPr>
        <w:t>Once</w:t>
      </w:r>
    </w:p>
    <w:p w14:paraId="6BCAF87F" w14:textId="77777777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153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inherit" w:eastAsia="Times New Roman" w:hAnsi="inherit" w:cs="Arial"/>
          <w:color w:val="5E717A"/>
          <w:kern w:val="0"/>
          <w:sz w:val="20"/>
        </w:rPr>
        <w:t>Starting: </w:t>
      </w:r>
      <w:r w:rsidRPr="001758C0">
        <w:rPr>
          <w:rFonts w:ascii="inherit" w:eastAsia="Times New Roman" w:hAnsi="inherit" w:cs="Arial"/>
          <w:color w:val="000000"/>
          <w:kern w:val="0"/>
          <w:sz w:val="20"/>
        </w:rPr>
        <w:t>Today</w:t>
      </w:r>
    </w:p>
    <w:p w14:paraId="64AC080F" w14:textId="77777777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123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inherit" w:eastAsia="Times New Roman" w:hAnsi="inherit" w:cs="Arial"/>
          <w:color w:val="5E717A"/>
          <w:kern w:val="0"/>
          <w:sz w:val="20"/>
        </w:rPr>
        <w:t>Specimen Type: </w:t>
      </w:r>
      <w:r w:rsidRPr="001758C0">
        <w:rPr>
          <w:rFonts w:ascii="inherit" w:eastAsia="Times New Roman" w:hAnsi="inherit" w:cs="Arial"/>
          <w:color w:val="000000"/>
          <w:kern w:val="0"/>
          <w:sz w:val="20"/>
        </w:rPr>
        <w:t>Blood</w:t>
      </w:r>
    </w:p>
    <w:p w14:paraId="36BE2541" w14:textId="77777777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123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inherit" w:eastAsia="Times New Roman" w:hAnsi="inherit" w:cs="Arial"/>
          <w:color w:val="5E717A"/>
          <w:kern w:val="0"/>
          <w:sz w:val="20"/>
        </w:rPr>
        <w:t>Other Fields: </w:t>
      </w:r>
      <w:r w:rsidRPr="001758C0">
        <w:rPr>
          <w:rFonts w:ascii="inherit" w:eastAsia="Times New Roman" w:hAnsi="inherit" w:cs="Arial"/>
          <w:color w:val="000000"/>
          <w:kern w:val="0"/>
          <w:sz w:val="20"/>
        </w:rPr>
        <w:t>Specimen Source, Order comments, Phase of Care</w:t>
      </w:r>
    </w:p>
    <w:p w14:paraId="37A8077B" w14:textId="77777777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1170"/>
        <w:rPr>
          <w:rFonts w:ascii="Arial" w:eastAsia="Times New Roman" w:hAnsi="Arial" w:cs="Arial"/>
          <w:b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b/>
          <w:color w:val="000000"/>
          <w:kern w:val="0"/>
          <w:sz w:val="20"/>
        </w:rPr>
        <w:t>Questions:</w:t>
      </w:r>
    </w:p>
    <w:p w14:paraId="4433BD7E" w14:textId="0914D027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117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2F3DFD87" wp14:editId="1B904787">
            <wp:extent cx="152381" cy="152381"/>
            <wp:effectExtent l="0" t="0" r="635" b="635"/>
            <wp:docPr id="110087560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97360" w14:textId="055DF031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Arial" w:eastAsia="Times New Roman" w:hAnsi="Arial" w:cs="Arial"/>
          <w:b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7833EC32" wp14:editId="635D1791">
            <wp:extent cx="152381" cy="152381"/>
            <wp:effectExtent l="0" t="0" r="635" b="635"/>
            <wp:docPr id="8388527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8C0">
        <w:rPr>
          <w:rFonts w:ascii="Arial" w:eastAsia="Times New Roman" w:hAnsi="Arial" w:cs="Arial"/>
          <w:b/>
          <w:color w:val="000000"/>
          <w:kern w:val="0"/>
          <w:sz w:val="20"/>
        </w:rPr>
        <w:t> CBC with Auto Differential, Reflex Manual Differential if Indicated [LAB000699] </w:t>
      </w: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7AF9374B" wp14:editId="06734C82">
            <wp:extent cx="152381" cy="152381"/>
            <wp:effectExtent l="0" t="0" r="635" b="635"/>
            <wp:docPr id="167135176" name="Picture 2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BF33A" w14:textId="433188E1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inherit" w:eastAsia="Times New Roman" w:hAnsi="inherit" w:cs="Arial"/>
          <w:color w:val="000000"/>
          <w:kern w:val="0"/>
          <w:sz w:val="20"/>
        </w:rPr>
        <w:t> STAT, Once, Starting Today, For 1 Occurrences, Blood</w:t>
      </w: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45CB1F46" wp14:editId="54AE70FD">
            <wp:extent cx="152381" cy="152381"/>
            <wp:effectExtent l="0" t="0" r="635" b="635"/>
            <wp:docPr id="16134804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4D7E5" w14:textId="77777777" w:rsidR="000D4296" w:rsidRDefault="000D4296"/>
    <w:p w14:paraId="534EF036" w14:textId="77777777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kern w:val="0"/>
          <w:sz w:val="22"/>
        </w:rPr>
      </w:pPr>
      <w:r w:rsidRPr="001758C0">
        <w:rPr>
          <w:rFonts w:ascii="Times New Roman" w:eastAsia="Times New Roman" w:hAnsi="Times New Roman" w:cs="Arial"/>
          <w:color w:val="000000"/>
          <w:kern w:val="0"/>
          <w:sz w:val="22"/>
        </w:rPr>
        <w:t> </w:t>
      </w:r>
    </w:p>
    <w:p w14:paraId="1662207C" w14:textId="77777777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210"/>
        <w:rPr>
          <w:rFonts w:ascii="Arial" w:eastAsia="Times New Roman" w:hAnsi="Arial" w:cs="Arial"/>
          <w:b/>
          <w:color w:val="0063A1"/>
          <w:kern w:val="0"/>
        </w:rPr>
      </w:pPr>
      <w:r w:rsidRPr="001758C0">
        <w:rPr>
          <w:rFonts w:ascii="Arial" w:eastAsia="Times New Roman" w:hAnsi="Arial" w:cs="Arial"/>
          <w:b/>
          <w:color w:val="0063A1"/>
          <w:kern w:val="0"/>
        </w:rPr>
        <w:lastRenderedPageBreak/>
        <w:t>MEWT MATERNAL INFECTION (LBM/MCH) [3402]</w:t>
      </w:r>
    </w:p>
    <w:p w14:paraId="4D84F8DB" w14:textId="77777777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21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inherit" w:eastAsia="Times New Roman" w:hAnsi="inherit" w:cs="Arial"/>
          <w:color w:val="0044FF"/>
          <w:kern w:val="0"/>
          <w:sz w:val="20"/>
        </w:rPr>
        <w:t>Expand All</w:t>
      </w:r>
      <w:r w:rsidRPr="001758C0">
        <w:rPr>
          <w:rFonts w:ascii="inherit" w:eastAsia="Times New Roman" w:hAnsi="inherit" w:cs="Arial"/>
          <w:color w:val="5E717A"/>
          <w:kern w:val="0"/>
          <w:sz w:val="20"/>
        </w:rPr>
        <w:t>  </w:t>
      </w:r>
      <w:r w:rsidRPr="001758C0">
        <w:rPr>
          <w:rFonts w:ascii="inherit" w:eastAsia="Times New Roman" w:hAnsi="inherit" w:cs="Arial"/>
          <w:color w:val="0044FF"/>
          <w:kern w:val="0"/>
          <w:sz w:val="20"/>
        </w:rPr>
        <w:t>Collapse All</w:t>
      </w:r>
    </w:p>
    <w:p w14:paraId="014BD22A" w14:textId="77777777" w:rsidR="001758C0" w:rsidRPr="001758C0" w:rsidRDefault="001758C0" w:rsidP="001758C0">
      <w:pPr>
        <w:numPr>
          <w:ilvl w:val="0"/>
          <w:numId w:val="2"/>
        </w:numPr>
        <w:autoSpaceDE w:val="0"/>
        <w:autoSpaceDN w:val="0"/>
        <w:adjustRightInd w:val="0"/>
        <w:spacing w:before="40" w:after="0" w:line="240" w:lineRule="auto"/>
        <w:ind w:left="690" w:hanging="27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inherit" w:eastAsia="Times New Roman" w:hAnsi="inherit" w:cs="Arial"/>
          <w:color w:val="000000"/>
          <w:kern w:val="0"/>
          <w:sz w:val="20"/>
        </w:rPr>
        <w:t>Maternal Early Warning Trigger (MEWT) Reference Diagram </w:t>
      </w:r>
      <w:r w:rsidRPr="001758C0">
        <w:rPr>
          <w:rFonts w:ascii="inherit" w:eastAsia="Times New Roman" w:hAnsi="inherit" w:cs="Arial"/>
          <w:color w:val="5E717A"/>
          <w:kern w:val="0"/>
          <w:sz w:val="20"/>
        </w:rPr>
        <w:t>- \\memnet.org\mhs\shares1\Stellent\weblayout\groups\public\documents\Order_Sets\093690.pdf</w:t>
      </w:r>
    </w:p>
    <w:p w14:paraId="54CA3840" w14:textId="77777777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450"/>
        <w:rPr>
          <w:rFonts w:ascii="Arial" w:eastAsia="Times New Roman" w:hAnsi="Arial" w:cs="Arial"/>
          <w:b/>
          <w:color w:val="386A4D"/>
          <w:kern w:val="0"/>
          <w:sz w:val="22"/>
        </w:rPr>
      </w:pPr>
      <w:r w:rsidRPr="001758C0">
        <w:rPr>
          <w:rFonts w:ascii="Arial" w:eastAsia="Times New Roman" w:hAnsi="Arial" w:cs="Arial"/>
          <w:b/>
          <w:color w:val="386A4D"/>
          <w:kern w:val="0"/>
          <w:sz w:val="22"/>
        </w:rPr>
        <w:t>SEVERE SEPSIS or END ORGAN INVOLVEMENT [193526]</w:t>
      </w:r>
    </w:p>
    <w:p w14:paraId="6CDCC26B" w14:textId="46116ABC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45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6C739D70" wp14:editId="3CF2B4DE">
            <wp:extent cx="152381" cy="152381"/>
            <wp:effectExtent l="0" t="0" r="635" b="635"/>
            <wp:docPr id="1758619345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B8000" w14:textId="05F52D6B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690"/>
        <w:rPr>
          <w:rFonts w:ascii="Arial" w:eastAsia="Times New Roman" w:hAnsi="Arial" w:cs="Arial"/>
          <w:b/>
          <w:color w:val="386A4D"/>
          <w:kern w:val="0"/>
          <w:sz w:val="20"/>
        </w:rPr>
      </w:pPr>
      <w:r w:rsidRPr="001758C0">
        <w:rPr>
          <w:rFonts w:ascii="Arial" w:eastAsia="Times New Roman" w:hAnsi="Arial" w:cs="Arial"/>
          <w:b/>
          <w:color w:val="386A4D"/>
          <w:kern w:val="0"/>
          <w:sz w:val="20"/>
        </w:rPr>
        <w:t>For MAP Less than 65, Respiratory Rate Greater than 24 , or Altered Mental Status [202585] </w:t>
      </w: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2A6BD5CA" wp14:editId="27E7E2D1">
            <wp:extent cx="152381" cy="152381"/>
            <wp:effectExtent l="0" t="0" r="635" b="635"/>
            <wp:docPr id="254278243" name="Picture 12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A6706" w14:textId="292FEF8B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69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05F562DB" wp14:editId="3B182AD5">
            <wp:extent cx="152381" cy="152381"/>
            <wp:effectExtent l="0" t="0" r="635" b="635"/>
            <wp:docPr id="1342236937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F4818" w14:textId="77777777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color w:val="FF0000"/>
          <w:kern w:val="0"/>
          <w:sz w:val="22"/>
        </w:rPr>
        <w:t>Check the box to open orders for MAP Less than 65, Respiratory Rate Greater than 24 , or Altered Mental Status</w:t>
      </w:r>
    </w:p>
    <w:p w14:paraId="331D7E63" w14:textId="77777777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color w:val="FF0000"/>
          <w:kern w:val="0"/>
          <w:sz w:val="22"/>
        </w:rPr>
        <w:t> </w:t>
      </w:r>
    </w:p>
    <w:p w14:paraId="0D866240" w14:textId="77777777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kern w:val="0"/>
          <w:sz w:val="22"/>
        </w:rPr>
        <w:t> </w:t>
      </w:r>
    </w:p>
    <w:p w14:paraId="7773F342" w14:textId="48C78B3C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Arial" w:eastAsia="Times New Roman" w:hAnsi="Arial" w:cs="Arial"/>
          <w:b/>
          <w:color w:val="386A4D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31DE0F13" wp14:editId="7B7814EC">
            <wp:extent cx="152381" cy="152381"/>
            <wp:effectExtent l="0" t="0" r="635" b="635"/>
            <wp:docPr id="273908857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8C0">
        <w:rPr>
          <w:rFonts w:ascii="Arial" w:eastAsia="Times New Roman" w:hAnsi="Arial" w:cs="Arial"/>
          <w:b/>
          <w:color w:val="386A4D"/>
          <w:kern w:val="0"/>
          <w:sz w:val="20"/>
        </w:rPr>
        <w:t> Severe Sepsis / End Organ Involvement [202586] (Selection Required) </w:t>
      </w: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2EF5297D" wp14:editId="6A40A4EA">
            <wp:extent cx="152381" cy="152381"/>
            <wp:effectExtent l="0" t="0" r="635" b="635"/>
            <wp:docPr id="1226074223" name="Picture 119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82C27" w14:textId="61405770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0E45753B" wp14:editId="0FB9AD77">
            <wp:extent cx="152381" cy="152381"/>
            <wp:effectExtent l="0" t="0" r="635" b="635"/>
            <wp:docPr id="1841694314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2B3B5" w14:textId="77777777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450"/>
        <w:rPr>
          <w:rFonts w:ascii="Arial" w:eastAsia="Times New Roman" w:hAnsi="Arial" w:cs="Arial"/>
          <w:b/>
          <w:color w:val="386A4D"/>
          <w:kern w:val="0"/>
          <w:sz w:val="22"/>
        </w:rPr>
      </w:pPr>
      <w:r w:rsidRPr="001758C0">
        <w:rPr>
          <w:rFonts w:ascii="Arial" w:eastAsia="Times New Roman" w:hAnsi="Arial" w:cs="Arial"/>
          <w:b/>
          <w:color w:val="386A4D"/>
          <w:kern w:val="0"/>
          <w:sz w:val="22"/>
        </w:rPr>
        <w:t>ANTI-INFECTIVES FOR PYELONEPHRITIS [193525]</w:t>
      </w:r>
    </w:p>
    <w:p w14:paraId="7344CA91" w14:textId="1CC425F0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45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19AF2397" wp14:editId="4C02A6C1">
            <wp:extent cx="152381" cy="152381"/>
            <wp:effectExtent l="0" t="0" r="635" b="635"/>
            <wp:docPr id="1461485351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C1623" w14:textId="3DBC8993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690"/>
        <w:rPr>
          <w:rFonts w:ascii="Arial" w:eastAsia="Times New Roman" w:hAnsi="Arial" w:cs="Arial"/>
          <w:b/>
          <w:color w:val="386A4D"/>
          <w:kern w:val="0"/>
          <w:sz w:val="20"/>
        </w:rPr>
      </w:pPr>
      <w:r w:rsidRPr="001758C0">
        <w:rPr>
          <w:rFonts w:ascii="Arial" w:eastAsia="Times New Roman" w:hAnsi="Arial" w:cs="Arial"/>
          <w:b/>
          <w:color w:val="386A4D"/>
          <w:kern w:val="0"/>
          <w:sz w:val="20"/>
        </w:rPr>
        <w:t>Anti-Infectives for Less Than 20 Weeks Gestational Age for No or Mild Beta-Lactam Allergy [193532] </w:t>
      </w: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6EF51272" wp14:editId="7EA93E00">
            <wp:extent cx="152381" cy="152381"/>
            <wp:effectExtent l="0" t="0" r="635" b="635"/>
            <wp:docPr id="565304741" name="Picture 116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A0120" w14:textId="0557F968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69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4AD1A144" wp14:editId="54B02A6A">
            <wp:extent cx="152381" cy="152381"/>
            <wp:effectExtent l="0" t="0" r="635" b="635"/>
            <wp:docPr id="72616626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9FC3F" w14:textId="3E6641EE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Arial" w:eastAsia="Times New Roman" w:hAnsi="Arial" w:cs="Arial"/>
          <w:b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67247F4C" wp14:editId="0BA46FEB">
            <wp:extent cx="152381" cy="152381"/>
            <wp:effectExtent l="0" t="0" r="635" b="635"/>
            <wp:docPr id="1936175318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8C0">
        <w:rPr>
          <w:rFonts w:ascii="Arial" w:eastAsia="Times New Roman" w:hAnsi="Arial" w:cs="Arial"/>
          <w:b/>
          <w:color w:val="000000"/>
          <w:kern w:val="0"/>
          <w:sz w:val="20"/>
        </w:rPr>
        <w:t> ceFAZolin (ANCEF, KEFZOL) IV [900690] </w:t>
      </w: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7E347F64" wp14:editId="01301137">
            <wp:extent cx="152381" cy="152381"/>
            <wp:effectExtent l="0" t="0" r="635" b="635"/>
            <wp:docPr id="141681841" name="Picture 113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ECBA2" w14:textId="5DD9DC39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inherit" w:eastAsia="Times New Roman" w:hAnsi="inherit" w:cs="Arial"/>
          <w:color w:val="000000"/>
          <w:kern w:val="0"/>
          <w:sz w:val="20"/>
        </w:rPr>
        <w:t> 2 g, Intravenous, Q 8 H</w:t>
      </w: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3F08180A" wp14:editId="606D581B">
            <wp:extent cx="152381" cy="152381"/>
            <wp:effectExtent l="0" t="0" r="635" b="635"/>
            <wp:docPr id="699718670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70262" w14:textId="6D26D74B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690"/>
        <w:rPr>
          <w:rFonts w:ascii="Arial" w:eastAsia="Times New Roman" w:hAnsi="Arial" w:cs="Arial"/>
          <w:b/>
          <w:color w:val="386A4D"/>
          <w:kern w:val="0"/>
          <w:sz w:val="20"/>
        </w:rPr>
      </w:pPr>
      <w:r w:rsidRPr="001758C0">
        <w:rPr>
          <w:rFonts w:ascii="Arial" w:eastAsia="Times New Roman" w:hAnsi="Arial" w:cs="Arial"/>
          <w:b/>
          <w:color w:val="386A4D"/>
          <w:kern w:val="0"/>
          <w:sz w:val="20"/>
        </w:rPr>
        <w:t>Anti-infectives for Greater Than 20 Weeks Gestational Age for No or Mild Beta-Lactam Allergy [193533] </w:t>
      </w: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348F0316" wp14:editId="7A7B743A">
            <wp:extent cx="152381" cy="152381"/>
            <wp:effectExtent l="0" t="0" r="635" b="635"/>
            <wp:docPr id="1934814622" name="Picture 111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33F18" w14:textId="7B8554E0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69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6D763975" wp14:editId="0E44ABF3">
            <wp:extent cx="152381" cy="152381"/>
            <wp:effectExtent l="0" t="0" r="635" b="635"/>
            <wp:docPr id="679851905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85F3A" w14:textId="0B9BA813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Arial" w:eastAsia="Times New Roman" w:hAnsi="Arial" w:cs="Arial"/>
          <w:b/>
          <w:color w:val="386A4D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6B872EDE" wp14:editId="02337853">
            <wp:extent cx="152381" cy="152381"/>
            <wp:effectExtent l="0" t="0" r="635" b="635"/>
            <wp:docPr id="2104632706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8C0">
        <w:rPr>
          <w:rFonts w:ascii="Arial" w:eastAsia="Times New Roman" w:hAnsi="Arial" w:cs="Arial"/>
          <w:b/>
          <w:color w:val="386A4D"/>
          <w:kern w:val="0"/>
          <w:sz w:val="20"/>
        </w:rPr>
        <w:t> ceFAZolin/Gentamicin [193543] (Selection Required) </w:t>
      </w: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3C1DF41C" wp14:editId="034E5516">
            <wp:extent cx="152381" cy="152381"/>
            <wp:effectExtent l="0" t="0" r="635" b="635"/>
            <wp:docPr id="1048868233" name="Picture 108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9EFF1" w14:textId="641CA75A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642A9A94" wp14:editId="7F00FDFC">
            <wp:extent cx="152381" cy="152381"/>
            <wp:effectExtent l="0" t="0" r="635" b="635"/>
            <wp:docPr id="1775563831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6A90D" w14:textId="73947E38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690"/>
        <w:rPr>
          <w:rFonts w:ascii="Arial" w:eastAsia="Times New Roman" w:hAnsi="Arial" w:cs="Arial"/>
          <w:b/>
          <w:color w:val="386A4D"/>
          <w:kern w:val="0"/>
          <w:sz w:val="20"/>
        </w:rPr>
      </w:pPr>
      <w:r w:rsidRPr="001758C0">
        <w:rPr>
          <w:rFonts w:ascii="Arial" w:eastAsia="Times New Roman" w:hAnsi="Arial" w:cs="Arial"/>
          <w:b/>
          <w:color w:val="386A4D"/>
          <w:kern w:val="0"/>
          <w:sz w:val="20"/>
        </w:rPr>
        <w:t>Anti-Infectives for Severe Beta-Lactam Allergy [193534] </w:t>
      </w: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517919C0" wp14:editId="50C6BED9">
            <wp:extent cx="152381" cy="152381"/>
            <wp:effectExtent l="0" t="0" r="635" b="635"/>
            <wp:docPr id="1436143918" name="Picture 106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0098D" w14:textId="61DFE5AF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69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2DDDA980" wp14:editId="508D9026">
            <wp:extent cx="152381" cy="152381"/>
            <wp:effectExtent l="0" t="0" r="635" b="635"/>
            <wp:docPr id="842209471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B380C" w14:textId="44257B19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Arial" w:eastAsia="Times New Roman" w:hAnsi="Arial" w:cs="Arial"/>
          <w:b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2BBC69AB" wp14:editId="483F6C2B">
            <wp:extent cx="152381" cy="152381"/>
            <wp:effectExtent l="0" t="0" r="635" b="635"/>
            <wp:docPr id="227479099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8C0">
        <w:rPr>
          <w:rFonts w:ascii="Arial" w:eastAsia="Times New Roman" w:hAnsi="Arial" w:cs="Arial"/>
          <w:b/>
          <w:color w:val="000000"/>
          <w:kern w:val="0"/>
          <w:sz w:val="20"/>
        </w:rPr>
        <w:t> gentamicin dosing per pharmacy [500048] </w:t>
      </w: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762E9A9C" wp14:editId="22A2989E">
            <wp:extent cx="152381" cy="152381"/>
            <wp:effectExtent l="0" t="0" r="635" b="635"/>
            <wp:docPr id="1325150069" name="Picture 103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1E553" w14:textId="09F00561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inherit" w:eastAsia="Times New Roman" w:hAnsi="inherit" w:cs="Arial"/>
          <w:color w:val="5E717A"/>
          <w:kern w:val="0"/>
          <w:sz w:val="20"/>
        </w:rPr>
        <w:br/>
        <w:t>Indication: Suspected Infection</w:t>
      </w:r>
      <w:r w:rsidRPr="001758C0">
        <w:rPr>
          <w:rFonts w:ascii="inherit" w:eastAsia="Times New Roman" w:hAnsi="inherit" w:cs="Arial"/>
          <w:color w:val="5E717A"/>
          <w:kern w:val="0"/>
          <w:sz w:val="20"/>
        </w:rPr>
        <w:br/>
        <w:t>Source of Infection (Select all that apply): Urinary Tract</w:t>
      </w: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74EE5C89" wp14:editId="5D791A3A">
            <wp:extent cx="152381" cy="152381"/>
            <wp:effectExtent l="0" t="0" r="635" b="635"/>
            <wp:docPr id="199500844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76722" w14:textId="77777777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450"/>
        <w:rPr>
          <w:rFonts w:ascii="Arial" w:eastAsia="Times New Roman" w:hAnsi="Arial" w:cs="Arial"/>
          <w:b/>
          <w:color w:val="386A4D"/>
          <w:kern w:val="0"/>
          <w:sz w:val="22"/>
        </w:rPr>
      </w:pPr>
      <w:r w:rsidRPr="001758C0">
        <w:rPr>
          <w:rFonts w:ascii="Arial" w:eastAsia="Times New Roman" w:hAnsi="Arial" w:cs="Arial"/>
          <w:b/>
          <w:color w:val="386A4D"/>
          <w:kern w:val="0"/>
          <w:sz w:val="22"/>
        </w:rPr>
        <w:t>ANTI-INFECTIVES FOR ENDOMETRITIS [177480]</w:t>
      </w:r>
    </w:p>
    <w:p w14:paraId="796C7637" w14:textId="6C72A929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45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7760FC5C" wp14:editId="240B9C29">
            <wp:extent cx="152381" cy="152381"/>
            <wp:effectExtent l="0" t="0" r="635" b="635"/>
            <wp:docPr id="1158759973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00747" w14:textId="164D3998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690"/>
        <w:rPr>
          <w:rFonts w:ascii="Arial" w:eastAsia="Times New Roman" w:hAnsi="Arial" w:cs="Arial"/>
          <w:b/>
          <w:color w:val="386A4D"/>
          <w:kern w:val="0"/>
          <w:sz w:val="20"/>
        </w:rPr>
      </w:pPr>
      <w:r w:rsidRPr="001758C0">
        <w:rPr>
          <w:rFonts w:ascii="Arial" w:eastAsia="Times New Roman" w:hAnsi="Arial" w:cs="Arial"/>
          <w:b/>
          <w:color w:val="386A4D"/>
          <w:kern w:val="0"/>
          <w:sz w:val="20"/>
        </w:rPr>
        <w:t>Anti Infectives for Endometritis  [193535] </w:t>
      </w: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5EBE5AB8" wp14:editId="55576F14">
            <wp:extent cx="152381" cy="152381"/>
            <wp:effectExtent l="0" t="0" r="635" b="635"/>
            <wp:docPr id="2005925939" name="Picture 100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40CD5" w14:textId="1833C0F3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69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47AB2414" wp14:editId="73838936">
            <wp:extent cx="152381" cy="152381"/>
            <wp:effectExtent l="0" t="0" r="635" b="635"/>
            <wp:docPr id="1021463218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CF948" w14:textId="77777777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b/>
          <w:color w:val="004080"/>
          <w:kern w:val="0"/>
          <w:sz w:val="22"/>
        </w:rPr>
        <w:t>BEST PRACTICE ELEMENT</w:t>
      </w:r>
    </w:p>
    <w:p w14:paraId="57C417F2" w14:textId="457322DF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Arial" w:eastAsia="Times New Roman" w:hAnsi="Arial" w:cs="Arial"/>
          <w:b/>
          <w:color w:val="386A4D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0B93E7F0" wp14:editId="66E39FB7">
            <wp:extent cx="152421" cy="152421"/>
            <wp:effectExtent l="0" t="0" r="0" b="0"/>
            <wp:docPr id="178683242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21" cy="152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8C0">
        <w:rPr>
          <w:rFonts w:ascii="Arial" w:eastAsia="Times New Roman" w:hAnsi="Arial" w:cs="Arial"/>
          <w:b/>
          <w:color w:val="386A4D"/>
          <w:kern w:val="0"/>
          <w:sz w:val="20"/>
        </w:rPr>
        <w:t> NO Beta Lactam Allergy Panel [193544] (Selection Required) </w:t>
      </w: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44359F67" wp14:editId="1A18B6BD">
            <wp:extent cx="152381" cy="152381"/>
            <wp:effectExtent l="0" t="0" r="635" b="635"/>
            <wp:docPr id="687884483" name="Picture 97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7821F" w14:textId="68BF53CE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58311B9E" wp14:editId="765CFF69">
            <wp:extent cx="152381" cy="152381"/>
            <wp:effectExtent l="0" t="0" r="635" b="635"/>
            <wp:docPr id="616051754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7A59F" w14:textId="24486D72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Arial" w:eastAsia="Times New Roman" w:hAnsi="Arial" w:cs="Arial"/>
          <w:b/>
          <w:color w:val="386A4D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6EFD5722" wp14:editId="40F2237E">
            <wp:extent cx="152421" cy="152421"/>
            <wp:effectExtent l="0" t="0" r="0" b="0"/>
            <wp:docPr id="77407246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21" cy="152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8C0">
        <w:rPr>
          <w:rFonts w:ascii="Arial" w:eastAsia="Times New Roman" w:hAnsi="Arial" w:cs="Arial"/>
          <w:b/>
          <w:color w:val="386A4D"/>
          <w:kern w:val="0"/>
          <w:sz w:val="20"/>
        </w:rPr>
        <w:t> MILD or SEVERE Beta Lactam Allergy Panel [193545] (Selection Required) </w:t>
      </w: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0804B249" wp14:editId="107BF892">
            <wp:extent cx="152381" cy="152381"/>
            <wp:effectExtent l="0" t="0" r="635" b="635"/>
            <wp:docPr id="1531542601" name="Picture 94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98DBE" w14:textId="12F61952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3738429B" wp14:editId="625C88B9">
            <wp:extent cx="152381" cy="152381"/>
            <wp:effectExtent l="0" t="0" r="635" b="635"/>
            <wp:docPr id="94497401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F88B7" w14:textId="77777777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450"/>
        <w:rPr>
          <w:rFonts w:ascii="Arial" w:eastAsia="Times New Roman" w:hAnsi="Arial" w:cs="Arial"/>
          <w:b/>
          <w:color w:val="386A4D"/>
          <w:kern w:val="0"/>
          <w:sz w:val="22"/>
        </w:rPr>
      </w:pPr>
      <w:r w:rsidRPr="001758C0">
        <w:rPr>
          <w:rFonts w:ascii="Arial" w:eastAsia="Times New Roman" w:hAnsi="Arial" w:cs="Arial"/>
          <w:b/>
          <w:color w:val="386A4D"/>
          <w:kern w:val="0"/>
          <w:sz w:val="22"/>
        </w:rPr>
        <w:t>ANTI-INFECTIVES FOR SUSPECTED INFLUENZA [193523]</w:t>
      </w:r>
    </w:p>
    <w:p w14:paraId="66FCB463" w14:textId="15AB520D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45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046014F8" wp14:editId="1CEB9B23">
            <wp:extent cx="152381" cy="152381"/>
            <wp:effectExtent l="0" t="0" r="635" b="635"/>
            <wp:docPr id="243679428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126FD" w14:textId="52416843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690"/>
        <w:rPr>
          <w:rFonts w:ascii="Arial" w:eastAsia="Times New Roman" w:hAnsi="Arial" w:cs="Arial"/>
          <w:b/>
          <w:color w:val="386A4D"/>
          <w:kern w:val="0"/>
          <w:sz w:val="20"/>
        </w:rPr>
      </w:pPr>
      <w:r w:rsidRPr="001758C0">
        <w:rPr>
          <w:rFonts w:ascii="Arial" w:eastAsia="Times New Roman" w:hAnsi="Arial" w:cs="Arial"/>
          <w:b/>
          <w:color w:val="386A4D"/>
          <w:kern w:val="0"/>
          <w:sz w:val="20"/>
        </w:rPr>
        <w:t>Suspected Influenza [193530] </w:t>
      </w: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75112DB4" wp14:editId="27285B40">
            <wp:extent cx="152381" cy="152381"/>
            <wp:effectExtent l="0" t="0" r="635" b="635"/>
            <wp:docPr id="1399959610" name="Picture 91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17666" w14:textId="792D3947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69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2F135AC3" wp14:editId="5E518A23">
            <wp:extent cx="152381" cy="152381"/>
            <wp:effectExtent l="0" t="0" r="635" b="635"/>
            <wp:docPr id="1886243425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813A0" w14:textId="77777777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b/>
          <w:color w:val="004080"/>
          <w:kern w:val="0"/>
          <w:sz w:val="22"/>
        </w:rPr>
        <w:t>BEST PRACTICE ELEMENT</w:t>
      </w:r>
    </w:p>
    <w:p w14:paraId="1AE5C289" w14:textId="53EBE714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Arial" w:eastAsia="Times New Roman" w:hAnsi="Arial" w:cs="Arial"/>
          <w:b/>
          <w:color w:val="386A4D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148DB4CC" wp14:editId="640FF9B8">
            <wp:extent cx="152381" cy="152381"/>
            <wp:effectExtent l="0" t="0" r="635" b="635"/>
            <wp:docPr id="1590655743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8C0">
        <w:rPr>
          <w:rFonts w:ascii="Arial" w:eastAsia="Times New Roman" w:hAnsi="Arial" w:cs="Arial"/>
          <w:b/>
          <w:color w:val="386A4D"/>
          <w:kern w:val="0"/>
          <w:sz w:val="20"/>
        </w:rPr>
        <w:t> Tamiflu/Nasal Swab [304193542] (Selection Required) </w:t>
      </w: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1B5DB44D" wp14:editId="7997AECA">
            <wp:extent cx="152381" cy="152381"/>
            <wp:effectExtent l="0" t="0" r="635" b="635"/>
            <wp:docPr id="1339566148" name="Picture 88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4BA56" w14:textId="69F02722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74DABEAB" wp14:editId="3C10C206">
            <wp:extent cx="152381" cy="152381"/>
            <wp:effectExtent l="0" t="0" r="635" b="635"/>
            <wp:docPr id="2124148639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D7AC3" w14:textId="77777777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450"/>
        <w:rPr>
          <w:rFonts w:ascii="Arial" w:eastAsia="Times New Roman" w:hAnsi="Arial" w:cs="Arial"/>
          <w:b/>
          <w:color w:val="386A4D"/>
          <w:kern w:val="0"/>
          <w:sz w:val="22"/>
        </w:rPr>
      </w:pPr>
      <w:r w:rsidRPr="001758C0">
        <w:rPr>
          <w:rFonts w:ascii="Arial" w:eastAsia="Times New Roman" w:hAnsi="Arial" w:cs="Arial"/>
          <w:b/>
          <w:color w:val="386A4D"/>
          <w:kern w:val="0"/>
          <w:sz w:val="22"/>
        </w:rPr>
        <w:t>ANTI-INFECTIVES FOR COMMUNITY-ACQUIRED PNEUMONIA [193522]</w:t>
      </w:r>
    </w:p>
    <w:p w14:paraId="516B7F0E" w14:textId="36E666C3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45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06D19804" wp14:editId="03A6F3DF">
            <wp:extent cx="152381" cy="152381"/>
            <wp:effectExtent l="0" t="0" r="635" b="635"/>
            <wp:docPr id="596574530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60B5D" w14:textId="60FB8743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690"/>
        <w:rPr>
          <w:rFonts w:ascii="Arial" w:eastAsia="Times New Roman" w:hAnsi="Arial" w:cs="Arial"/>
          <w:b/>
          <w:color w:val="386A4D"/>
          <w:kern w:val="0"/>
          <w:sz w:val="20"/>
        </w:rPr>
      </w:pPr>
      <w:r w:rsidRPr="001758C0">
        <w:rPr>
          <w:rFonts w:ascii="Arial" w:eastAsia="Times New Roman" w:hAnsi="Arial" w:cs="Arial"/>
          <w:b/>
          <w:color w:val="386A4D"/>
          <w:kern w:val="0"/>
          <w:sz w:val="20"/>
        </w:rPr>
        <w:lastRenderedPageBreak/>
        <w:t>Community-Acquired Pneumonia  [303120] </w:t>
      </w: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31C18887" wp14:editId="42E8330E">
            <wp:extent cx="152381" cy="152381"/>
            <wp:effectExtent l="0" t="0" r="635" b="635"/>
            <wp:docPr id="860280019" name="Picture 85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EA901" w14:textId="1B113F8F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69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689F69EC" wp14:editId="063E3203">
            <wp:extent cx="152381" cy="152381"/>
            <wp:effectExtent l="0" t="0" r="635" b="635"/>
            <wp:docPr id="1038481418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66A60" w14:textId="77777777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color w:val="FF0000"/>
          <w:kern w:val="0"/>
          <w:sz w:val="20"/>
        </w:rPr>
        <w:t xml:space="preserve">Patient is classified as having </w:t>
      </w:r>
      <w:r w:rsidRPr="001758C0">
        <w:rPr>
          <w:rFonts w:ascii="Arial" w:eastAsia="Times New Roman" w:hAnsi="Arial" w:cs="Arial"/>
          <w:b/>
          <w:color w:val="FF0000"/>
          <w:kern w:val="0"/>
          <w:sz w:val="20"/>
          <w:u w:val="single"/>
        </w:rPr>
        <w:t>SEVERE</w:t>
      </w:r>
      <w:r w:rsidRPr="001758C0">
        <w:rPr>
          <w:rFonts w:ascii="Arial" w:eastAsia="Times New Roman" w:hAnsi="Arial" w:cs="Arial"/>
          <w:color w:val="FF0000"/>
          <w:kern w:val="0"/>
          <w:sz w:val="20"/>
        </w:rPr>
        <w:t xml:space="preserve"> pneumonia if patient is in either:</w:t>
      </w:r>
    </w:p>
    <w:p w14:paraId="286BA4A4" w14:textId="77777777" w:rsidR="001758C0" w:rsidRPr="001758C0" w:rsidRDefault="001758C0" w:rsidP="001758C0">
      <w:pPr>
        <w:numPr>
          <w:ilvl w:val="0"/>
          <w:numId w:val="3"/>
        </w:numPr>
        <w:autoSpaceDE w:val="0"/>
        <w:autoSpaceDN w:val="0"/>
        <w:adjustRightInd w:val="0"/>
        <w:spacing w:before="40" w:after="0" w:line="240" w:lineRule="auto"/>
        <w:ind w:left="1650" w:hanging="320"/>
        <w:rPr>
          <w:rFonts w:ascii="arial, sans-serif" w:eastAsia="Times New Roman" w:hAnsi="arial, sans-serif" w:cs="Arial"/>
          <w:color w:val="FF0000"/>
          <w:kern w:val="0"/>
          <w:sz w:val="20"/>
        </w:rPr>
      </w:pPr>
      <w:r w:rsidRPr="001758C0">
        <w:rPr>
          <w:rFonts w:ascii="Arial" w:eastAsia="Times New Roman" w:hAnsi="Arial" w:cs="Arial"/>
          <w:color w:val="FF0000"/>
          <w:kern w:val="0"/>
          <w:sz w:val="20"/>
        </w:rPr>
        <w:t xml:space="preserve">Septic shock with need for vasopressors and/or respiratory failure requiring mechanical ventilation </w:t>
      </w:r>
      <w:r w:rsidRPr="001758C0">
        <w:rPr>
          <w:rFonts w:ascii="Arial" w:eastAsia="Times New Roman" w:hAnsi="Arial" w:cs="Arial"/>
          <w:color w:val="FF0000"/>
          <w:kern w:val="0"/>
          <w:sz w:val="20"/>
          <w:u w:val="single"/>
        </w:rPr>
        <w:t>OR</w:t>
      </w:r>
    </w:p>
    <w:p w14:paraId="4497F129" w14:textId="77777777" w:rsidR="001758C0" w:rsidRPr="001758C0" w:rsidRDefault="001758C0" w:rsidP="001758C0">
      <w:pPr>
        <w:numPr>
          <w:ilvl w:val="0"/>
          <w:numId w:val="3"/>
        </w:numPr>
        <w:autoSpaceDE w:val="0"/>
        <w:autoSpaceDN w:val="0"/>
        <w:adjustRightInd w:val="0"/>
        <w:spacing w:before="20" w:after="0" w:line="240" w:lineRule="auto"/>
        <w:ind w:left="1650" w:hanging="340"/>
        <w:rPr>
          <w:rFonts w:ascii="arial, sans-serif" w:eastAsia="Times New Roman" w:hAnsi="arial, sans-serif" w:cs="Arial"/>
          <w:color w:val="FF0000"/>
          <w:kern w:val="0"/>
          <w:sz w:val="22"/>
        </w:rPr>
      </w:pPr>
      <w:r w:rsidRPr="001758C0">
        <w:rPr>
          <w:rFonts w:ascii="Arial" w:eastAsia="Times New Roman" w:hAnsi="Arial" w:cs="Arial"/>
          <w:color w:val="FF0000"/>
          <w:kern w:val="0"/>
          <w:sz w:val="20"/>
        </w:rPr>
        <w:t>Meets at least 3 of the following criteria:</w:t>
      </w:r>
    </w:p>
    <w:p w14:paraId="140B81FF" w14:textId="77777777" w:rsidR="001758C0" w:rsidRPr="001758C0" w:rsidRDefault="001758C0" w:rsidP="001758C0">
      <w:pPr>
        <w:numPr>
          <w:ilvl w:val="1"/>
          <w:numId w:val="4"/>
        </w:numPr>
        <w:autoSpaceDE w:val="0"/>
        <w:autoSpaceDN w:val="0"/>
        <w:adjustRightInd w:val="0"/>
        <w:spacing w:before="60" w:after="0" w:line="240" w:lineRule="auto"/>
        <w:ind w:left="2370" w:hanging="300"/>
        <w:rPr>
          <w:rFonts w:ascii="arial, sans-serif" w:eastAsia="Times New Roman" w:hAnsi="arial, sans-serif" w:cs="Arial"/>
          <w:color w:val="000000"/>
          <w:kern w:val="0"/>
          <w:sz w:val="18"/>
        </w:rPr>
      </w:pPr>
      <w:r w:rsidRPr="001758C0">
        <w:rPr>
          <w:rFonts w:ascii="Arial" w:eastAsia="Times New Roman" w:hAnsi="Arial" w:cs="Arial"/>
          <w:color w:val="000000"/>
          <w:kern w:val="0"/>
          <w:sz w:val="18"/>
        </w:rPr>
        <w:t xml:space="preserve">RR ≥ 30 breaths/min                   </w:t>
      </w:r>
    </w:p>
    <w:p w14:paraId="1886CDC9" w14:textId="77777777" w:rsidR="001758C0" w:rsidRPr="001758C0" w:rsidRDefault="001758C0" w:rsidP="001758C0">
      <w:pPr>
        <w:numPr>
          <w:ilvl w:val="1"/>
          <w:numId w:val="4"/>
        </w:numPr>
        <w:autoSpaceDE w:val="0"/>
        <w:autoSpaceDN w:val="0"/>
        <w:adjustRightInd w:val="0"/>
        <w:spacing w:before="60" w:after="0" w:line="240" w:lineRule="auto"/>
        <w:ind w:left="2370" w:hanging="300"/>
        <w:rPr>
          <w:rFonts w:ascii="arial, sans-serif" w:eastAsia="Times New Roman" w:hAnsi="arial, sans-serif" w:cs="Arial"/>
          <w:color w:val="000000"/>
          <w:kern w:val="0"/>
          <w:sz w:val="18"/>
        </w:rPr>
      </w:pPr>
      <w:r w:rsidRPr="001758C0">
        <w:rPr>
          <w:rFonts w:ascii="Arial" w:eastAsia="Times New Roman" w:hAnsi="Arial" w:cs="Arial"/>
          <w:color w:val="000000"/>
          <w:kern w:val="0"/>
          <w:sz w:val="18"/>
        </w:rPr>
        <w:t>Confusion/disorientation</w:t>
      </w:r>
    </w:p>
    <w:p w14:paraId="069149B3" w14:textId="77777777" w:rsidR="001758C0" w:rsidRPr="001758C0" w:rsidRDefault="001758C0" w:rsidP="001758C0">
      <w:pPr>
        <w:numPr>
          <w:ilvl w:val="1"/>
          <w:numId w:val="4"/>
        </w:numPr>
        <w:autoSpaceDE w:val="0"/>
        <w:autoSpaceDN w:val="0"/>
        <w:adjustRightInd w:val="0"/>
        <w:spacing w:before="60" w:after="0" w:line="240" w:lineRule="auto"/>
        <w:ind w:left="2370" w:hanging="300"/>
        <w:rPr>
          <w:rFonts w:ascii="arial, sans-serif" w:eastAsia="Times New Roman" w:hAnsi="arial, sans-serif" w:cs="Arial"/>
          <w:color w:val="000000"/>
          <w:kern w:val="0"/>
          <w:sz w:val="18"/>
        </w:rPr>
      </w:pPr>
      <w:r w:rsidRPr="001758C0">
        <w:rPr>
          <w:rFonts w:ascii="Arial" w:eastAsia="Times New Roman" w:hAnsi="Arial" w:cs="Arial"/>
          <w:color w:val="000000"/>
          <w:kern w:val="0"/>
          <w:sz w:val="18"/>
        </w:rPr>
        <w:t>Platelets &lt; 100,000</w:t>
      </w:r>
    </w:p>
    <w:p w14:paraId="0EC51BEA" w14:textId="77777777" w:rsidR="001758C0" w:rsidRPr="001758C0" w:rsidRDefault="001758C0" w:rsidP="001758C0">
      <w:pPr>
        <w:numPr>
          <w:ilvl w:val="1"/>
          <w:numId w:val="4"/>
        </w:numPr>
        <w:autoSpaceDE w:val="0"/>
        <w:autoSpaceDN w:val="0"/>
        <w:adjustRightInd w:val="0"/>
        <w:spacing w:before="60" w:after="0" w:line="240" w:lineRule="auto"/>
        <w:ind w:left="2370" w:hanging="300"/>
        <w:rPr>
          <w:rFonts w:ascii="arial, sans-serif" w:eastAsia="Times New Roman" w:hAnsi="arial, sans-serif" w:cs="Arial"/>
          <w:color w:val="000000"/>
          <w:kern w:val="0"/>
          <w:sz w:val="18"/>
        </w:rPr>
      </w:pPr>
      <w:r w:rsidRPr="001758C0">
        <w:rPr>
          <w:rFonts w:ascii="Arial" w:eastAsia="Times New Roman" w:hAnsi="Arial" w:cs="Arial"/>
          <w:color w:val="000000"/>
          <w:kern w:val="0"/>
          <w:sz w:val="18"/>
        </w:rPr>
        <w:t>Pa</w:t>
      </w:r>
      <w:r w:rsidRPr="001758C0">
        <w:rPr>
          <w:rFonts w:ascii="Arial" w:eastAsia="Times New Roman" w:hAnsi="Arial" w:cs="Arial"/>
          <w:color w:val="000000"/>
          <w:kern w:val="0"/>
          <w:sz w:val="18"/>
          <w:vertAlign w:val="subscript"/>
        </w:rPr>
        <w:t>O2</w:t>
      </w:r>
      <w:r w:rsidRPr="001758C0">
        <w:rPr>
          <w:rFonts w:ascii="Arial" w:eastAsia="Times New Roman" w:hAnsi="Arial" w:cs="Arial"/>
          <w:color w:val="000000"/>
          <w:kern w:val="0"/>
          <w:sz w:val="18"/>
        </w:rPr>
        <w:t>/Fi</w:t>
      </w:r>
      <w:r w:rsidRPr="001758C0">
        <w:rPr>
          <w:rFonts w:ascii="Arial" w:eastAsia="Times New Roman" w:hAnsi="Arial" w:cs="Arial"/>
          <w:color w:val="000000"/>
          <w:kern w:val="0"/>
          <w:sz w:val="18"/>
          <w:vertAlign w:val="subscript"/>
        </w:rPr>
        <w:t>O2</w:t>
      </w:r>
      <w:r w:rsidRPr="001758C0">
        <w:rPr>
          <w:rFonts w:ascii="Arial" w:eastAsia="Times New Roman" w:hAnsi="Arial" w:cs="Arial"/>
          <w:color w:val="000000"/>
          <w:kern w:val="0"/>
          <w:sz w:val="18"/>
        </w:rPr>
        <w:t xml:space="preserve"> ≤ 250</w:t>
      </w:r>
    </w:p>
    <w:p w14:paraId="3ACCA937" w14:textId="77777777" w:rsidR="001758C0" w:rsidRPr="001758C0" w:rsidRDefault="001758C0" w:rsidP="001758C0">
      <w:pPr>
        <w:numPr>
          <w:ilvl w:val="1"/>
          <w:numId w:val="4"/>
        </w:numPr>
        <w:autoSpaceDE w:val="0"/>
        <w:autoSpaceDN w:val="0"/>
        <w:adjustRightInd w:val="0"/>
        <w:spacing w:before="60" w:after="0" w:line="240" w:lineRule="auto"/>
        <w:ind w:left="2370" w:hanging="300"/>
        <w:rPr>
          <w:rFonts w:ascii="arial, sans-serif" w:eastAsia="Times New Roman" w:hAnsi="arial, sans-serif" w:cs="Arial"/>
          <w:color w:val="000000"/>
          <w:kern w:val="0"/>
          <w:sz w:val="18"/>
        </w:rPr>
      </w:pPr>
      <w:r w:rsidRPr="001758C0">
        <w:rPr>
          <w:rFonts w:ascii="Arial" w:eastAsia="Times New Roman" w:hAnsi="Arial" w:cs="Arial"/>
          <w:color w:val="000000"/>
          <w:kern w:val="0"/>
          <w:sz w:val="18"/>
        </w:rPr>
        <w:t>Hypotensive requiring aggressive fluid resuscitation</w:t>
      </w:r>
    </w:p>
    <w:p w14:paraId="58846837" w14:textId="77777777" w:rsidR="001758C0" w:rsidRPr="001758C0" w:rsidRDefault="001758C0" w:rsidP="001758C0">
      <w:pPr>
        <w:numPr>
          <w:ilvl w:val="1"/>
          <w:numId w:val="4"/>
        </w:numPr>
        <w:autoSpaceDE w:val="0"/>
        <w:autoSpaceDN w:val="0"/>
        <w:adjustRightInd w:val="0"/>
        <w:spacing w:before="60" w:after="0" w:line="240" w:lineRule="auto"/>
        <w:ind w:left="2370" w:hanging="300"/>
        <w:rPr>
          <w:rFonts w:ascii="arial, sans-serif" w:eastAsia="Times New Roman" w:hAnsi="arial, sans-serif" w:cs="Arial"/>
          <w:color w:val="000000"/>
          <w:kern w:val="0"/>
          <w:sz w:val="18"/>
        </w:rPr>
      </w:pPr>
      <w:r w:rsidRPr="001758C0">
        <w:rPr>
          <w:rFonts w:ascii="Arial" w:eastAsia="Times New Roman" w:hAnsi="Arial" w:cs="Arial"/>
          <w:color w:val="000000"/>
          <w:kern w:val="0"/>
          <w:sz w:val="18"/>
        </w:rPr>
        <w:t>Core temperature &lt; 36⁰C</w:t>
      </w:r>
    </w:p>
    <w:p w14:paraId="6A9ED986" w14:textId="77777777" w:rsidR="001758C0" w:rsidRPr="001758C0" w:rsidRDefault="001758C0" w:rsidP="001758C0">
      <w:pPr>
        <w:numPr>
          <w:ilvl w:val="1"/>
          <w:numId w:val="4"/>
        </w:numPr>
        <w:autoSpaceDE w:val="0"/>
        <w:autoSpaceDN w:val="0"/>
        <w:adjustRightInd w:val="0"/>
        <w:spacing w:before="60" w:after="0" w:line="240" w:lineRule="auto"/>
        <w:ind w:left="2370" w:hanging="300"/>
        <w:rPr>
          <w:rFonts w:ascii="arial, sans-serif" w:eastAsia="Times New Roman" w:hAnsi="arial, sans-serif" w:cs="Arial"/>
          <w:color w:val="000000"/>
          <w:kern w:val="0"/>
          <w:sz w:val="18"/>
        </w:rPr>
      </w:pPr>
      <w:r w:rsidRPr="001758C0">
        <w:rPr>
          <w:rFonts w:ascii="Arial" w:eastAsia="Times New Roman" w:hAnsi="Arial" w:cs="Arial"/>
          <w:color w:val="000000"/>
          <w:kern w:val="0"/>
          <w:sz w:val="18"/>
        </w:rPr>
        <w:t>Multilobar infiltrates</w:t>
      </w:r>
    </w:p>
    <w:p w14:paraId="6B0BD7D2" w14:textId="77777777" w:rsidR="001758C0" w:rsidRPr="001758C0" w:rsidRDefault="001758C0" w:rsidP="001758C0">
      <w:pPr>
        <w:numPr>
          <w:ilvl w:val="1"/>
          <w:numId w:val="4"/>
        </w:numPr>
        <w:autoSpaceDE w:val="0"/>
        <w:autoSpaceDN w:val="0"/>
        <w:adjustRightInd w:val="0"/>
        <w:spacing w:before="60" w:after="0" w:line="240" w:lineRule="auto"/>
        <w:ind w:left="2370" w:hanging="300"/>
        <w:rPr>
          <w:rFonts w:ascii="arial, sans-serif" w:eastAsia="Times New Roman" w:hAnsi="arial, sans-serif" w:cs="Arial"/>
          <w:color w:val="000000"/>
          <w:kern w:val="0"/>
          <w:sz w:val="18"/>
        </w:rPr>
      </w:pPr>
      <w:r w:rsidRPr="001758C0">
        <w:rPr>
          <w:rFonts w:ascii="Arial" w:eastAsia="Times New Roman" w:hAnsi="Arial" w:cs="Arial"/>
          <w:color w:val="000000"/>
          <w:kern w:val="0"/>
          <w:sz w:val="18"/>
        </w:rPr>
        <w:t>Non-chemotherapy induced leukopenia (WBC &lt; 4000)</w:t>
      </w:r>
    </w:p>
    <w:p w14:paraId="406393F1" w14:textId="77777777" w:rsidR="001758C0" w:rsidRPr="001758C0" w:rsidRDefault="001758C0" w:rsidP="001758C0">
      <w:pPr>
        <w:numPr>
          <w:ilvl w:val="1"/>
          <w:numId w:val="4"/>
        </w:numPr>
        <w:autoSpaceDE w:val="0"/>
        <w:autoSpaceDN w:val="0"/>
        <w:adjustRightInd w:val="0"/>
        <w:spacing w:before="20" w:after="0" w:line="240" w:lineRule="auto"/>
        <w:ind w:left="2370" w:hanging="340"/>
        <w:rPr>
          <w:rFonts w:ascii="arial, sans-serif" w:eastAsia="Times New Roman" w:hAnsi="arial, sans-serif" w:cs="Arial"/>
          <w:color w:val="000000"/>
          <w:kern w:val="0"/>
          <w:sz w:val="22"/>
        </w:rPr>
      </w:pPr>
      <w:r w:rsidRPr="001758C0">
        <w:rPr>
          <w:rFonts w:ascii="Arial" w:eastAsia="Times New Roman" w:hAnsi="Arial" w:cs="Arial"/>
          <w:color w:val="000000"/>
          <w:kern w:val="0"/>
          <w:sz w:val="18"/>
        </w:rPr>
        <w:t>BUN ≥ 20</w:t>
      </w:r>
    </w:p>
    <w:p w14:paraId="472F59BE" w14:textId="77777777" w:rsidR="001758C0" w:rsidRPr="001758C0" w:rsidRDefault="001758C0" w:rsidP="001758C0">
      <w:pPr>
        <w:numPr>
          <w:ilvl w:val="0"/>
          <w:numId w:val="5"/>
        </w:numPr>
        <w:autoSpaceDE w:val="0"/>
        <w:autoSpaceDN w:val="0"/>
        <w:adjustRightInd w:val="0"/>
        <w:spacing w:before="40" w:after="0" w:line="240" w:lineRule="auto"/>
        <w:ind w:left="1170" w:hanging="270"/>
        <w:rPr>
          <w:rFonts w:ascii="inherit" w:eastAsia="Times New Roman" w:hAnsi="inherit" w:cs="Arial"/>
          <w:color w:val="000000"/>
          <w:kern w:val="0"/>
          <w:sz w:val="20"/>
        </w:rPr>
      </w:pPr>
      <w:hyperlink r:id="rId34" w:history="1">
        <w:r w:rsidRPr="001758C0">
          <w:rPr>
            <w:rFonts w:ascii="inherit" w:eastAsia="Times New Roman" w:hAnsi="inherit" w:cs="Arial"/>
            <w:color w:val="0000FF"/>
            <w:kern w:val="0"/>
            <w:sz w:val="20"/>
            <w:u w:val="single"/>
          </w:rPr>
          <w:t>CAP guidelines</w:t>
        </w:r>
      </w:hyperlink>
      <w:r w:rsidRPr="001758C0">
        <w:rPr>
          <w:rFonts w:ascii="inherit" w:eastAsia="Times New Roman" w:hAnsi="inherit" w:cs="Arial"/>
          <w:color w:val="000000"/>
          <w:kern w:val="0"/>
          <w:sz w:val="20"/>
        </w:rPr>
        <w:t> </w:t>
      </w:r>
      <w:r w:rsidRPr="001758C0">
        <w:rPr>
          <w:rFonts w:ascii="inherit" w:eastAsia="Times New Roman" w:hAnsi="inherit" w:cs="Arial"/>
          <w:color w:val="5E717A"/>
          <w:kern w:val="0"/>
          <w:sz w:val="20"/>
        </w:rPr>
        <w:t>- https://www.idsociety.org/practice-guideline/community-acquired-pneumonia-cap-in-adults/</w:t>
      </w:r>
    </w:p>
    <w:p w14:paraId="7E92BC04" w14:textId="750C9C2D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Arial" w:eastAsia="Times New Roman" w:hAnsi="Arial" w:cs="Arial"/>
          <w:b/>
          <w:color w:val="386A4D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46AF7C7E" wp14:editId="1FA416D5">
            <wp:extent cx="152421" cy="152421"/>
            <wp:effectExtent l="0" t="0" r="0" b="0"/>
            <wp:docPr id="1524366509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21" cy="152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8C0">
        <w:rPr>
          <w:rFonts w:ascii="Arial" w:eastAsia="Times New Roman" w:hAnsi="Arial" w:cs="Arial"/>
          <w:b/>
          <w:color w:val="386A4D"/>
          <w:kern w:val="0"/>
          <w:sz w:val="20"/>
        </w:rPr>
        <w:t> Standard regimen for NONSEVERE pneumonia (no Pseudomonas or MRSA risk factors) [193527] (Selection Required) </w:t>
      </w: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5547CDFB" wp14:editId="21FE2811">
            <wp:extent cx="152381" cy="152381"/>
            <wp:effectExtent l="0" t="0" r="635" b="635"/>
            <wp:docPr id="1360519365" name="Picture 82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3D82B" w14:textId="59F81CFE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3EB5F8B7" wp14:editId="48F429E5">
            <wp:extent cx="152381" cy="152381"/>
            <wp:effectExtent l="0" t="0" r="635" b="635"/>
            <wp:docPr id="1064499864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8C70E" w14:textId="55ADA8D6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Arial" w:eastAsia="Times New Roman" w:hAnsi="Arial" w:cs="Arial"/>
          <w:b/>
          <w:color w:val="386A4D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661358D9" wp14:editId="7038FF79">
            <wp:extent cx="152421" cy="152421"/>
            <wp:effectExtent l="0" t="0" r="0" b="0"/>
            <wp:docPr id="542401879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21" cy="152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8C0">
        <w:rPr>
          <w:rFonts w:ascii="Arial" w:eastAsia="Times New Roman" w:hAnsi="Arial" w:cs="Arial"/>
          <w:b/>
          <w:color w:val="386A4D"/>
          <w:kern w:val="0"/>
          <w:sz w:val="20"/>
        </w:rPr>
        <w:t> Standard regimen for SEVERE pneumonia (no Pseudomonas or MRSA risk factors)  [193528] (Selection Required) </w:t>
      </w: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0F446AE8" wp14:editId="113AE088">
            <wp:extent cx="152381" cy="152381"/>
            <wp:effectExtent l="0" t="0" r="635" b="635"/>
            <wp:docPr id="1258864998" name="Picture 79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5156" w14:textId="765A1D89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4EC5F33D" wp14:editId="157CF89B">
            <wp:extent cx="152381" cy="152381"/>
            <wp:effectExtent l="0" t="0" r="635" b="635"/>
            <wp:docPr id="742631882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1FD6C" w14:textId="733DDCD1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Arial" w:eastAsia="Times New Roman" w:hAnsi="Arial" w:cs="Arial"/>
          <w:b/>
          <w:color w:val="386A4D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1B114467" wp14:editId="3BB03DC1">
            <wp:extent cx="152421" cy="152421"/>
            <wp:effectExtent l="0" t="0" r="0" b="0"/>
            <wp:docPr id="189136128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21" cy="152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8C0">
        <w:rPr>
          <w:rFonts w:ascii="Arial" w:eastAsia="Times New Roman" w:hAnsi="Arial" w:cs="Arial"/>
          <w:b/>
          <w:color w:val="386A4D"/>
          <w:kern w:val="0"/>
          <w:sz w:val="20"/>
        </w:rPr>
        <w:t> Other Types of Community-Acquired Pneumonia associated with Pseudomonas, MRSA or Aspiration  [303119] (Selection Required) </w:t>
      </w: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0079E3B6" wp14:editId="55DF2A47">
            <wp:extent cx="152381" cy="152381"/>
            <wp:effectExtent l="0" t="0" r="635" b="635"/>
            <wp:docPr id="2019366775" name="Picture 76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40662" w14:textId="21C2E7BB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5F216ABF" wp14:editId="2006038C">
            <wp:extent cx="152381" cy="152381"/>
            <wp:effectExtent l="0" t="0" r="635" b="635"/>
            <wp:docPr id="2111354783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591AD" w14:textId="77777777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450"/>
        <w:rPr>
          <w:rFonts w:ascii="Arial" w:eastAsia="Times New Roman" w:hAnsi="Arial" w:cs="Arial"/>
          <w:b/>
          <w:color w:val="386A4D"/>
          <w:kern w:val="0"/>
          <w:sz w:val="22"/>
        </w:rPr>
      </w:pPr>
      <w:r w:rsidRPr="001758C0">
        <w:rPr>
          <w:rFonts w:ascii="Arial" w:eastAsia="Times New Roman" w:hAnsi="Arial" w:cs="Arial"/>
          <w:b/>
          <w:color w:val="386A4D"/>
          <w:kern w:val="0"/>
          <w:sz w:val="22"/>
        </w:rPr>
        <w:t>ANTI-INFECTIVES FOR HOSPITAL-ACQUIRED PNEUMONIA [193524]</w:t>
      </w:r>
    </w:p>
    <w:p w14:paraId="7FC27CE6" w14:textId="71E03088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45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200912FB" wp14:editId="7F621C2F">
            <wp:extent cx="152381" cy="152381"/>
            <wp:effectExtent l="0" t="0" r="635" b="635"/>
            <wp:docPr id="294333502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E88B3" w14:textId="7D428117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690"/>
        <w:rPr>
          <w:rFonts w:ascii="Arial" w:eastAsia="Times New Roman" w:hAnsi="Arial" w:cs="Arial"/>
          <w:b/>
          <w:color w:val="386A4D"/>
          <w:kern w:val="0"/>
          <w:sz w:val="20"/>
        </w:rPr>
      </w:pPr>
      <w:r w:rsidRPr="001758C0">
        <w:rPr>
          <w:rFonts w:ascii="Arial" w:eastAsia="Times New Roman" w:hAnsi="Arial" w:cs="Arial"/>
          <w:b/>
          <w:color w:val="386A4D"/>
          <w:kern w:val="0"/>
          <w:sz w:val="20"/>
        </w:rPr>
        <w:t>Hospital-Acquired Pneumona [193531] </w:t>
      </w: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1729F436" wp14:editId="647BD25F">
            <wp:extent cx="152381" cy="152381"/>
            <wp:effectExtent l="0" t="0" r="635" b="635"/>
            <wp:docPr id="229948149" name="Picture 73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F32AF" w14:textId="6378A78E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69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3F8A8AF7" wp14:editId="18D5F730">
            <wp:extent cx="152381" cy="152381"/>
            <wp:effectExtent l="0" t="0" r="635" b="635"/>
            <wp:docPr id="2074435060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866D9" w14:textId="77777777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kern w:val="0"/>
          <w:sz w:val="22"/>
        </w:rPr>
        <w:t>Definition of Hospital-Acquired Pneumonia: Pneumonia not incubating at time of hospital admission and occurring 48 hours after admission</w:t>
      </w:r>
      <w:r w:rsidRPr="001758C0">
        <w:rPr>
          <w:rFonts w:ascii="Arial" w:eastAsia="Times New Roman" w:hAnsi="Arial" w:cs="Arial"/>
          <w:color w:val="FF0000"/>
          <w:kern w:val="0"/>
          <w:sz w:val="22"/>
        </w:rPr>
        <w:t>.</w:t>
      </w:r>
    </w:p>
    <w:p w14:paraId="162E75AA" w14:textId="77777777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color w:val="FF0000"/>
          <w:kern w:val="0"/>
          <w:sz w:val="22"/>
        </w:rPr>
        <w:t xml:space="preserve">Contact Pharmacy for guidance with antibiotic selection recommendations for patients with Hospital-Acquired Pneumonia. </w:t>
      </w:r>
    </w:p>
    <w:p w14:paraId="0F64C4B7" w14:textId="77777777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450"/>
        <w:rPr>
          <w:rFonts w:ascii="Arial" w:eastAsia="Times New Roman" w:hAnsi="Arial" w:cs="Arial"/>
          <w:b/>
          <w:color w:val="386A4D"/>
          <w:kern w:val="0"/>
          <w:sz w:val="22"/>
        </w:rPr>
      </w:pPr>
      <w:r w:rsidRPr="001758C0">
        <w:rPr>
          <w:rFonts w:ascii="Arial" w:eastAsia="Times New Roman" w:hAnsi="Arial" w:cs="Arial"/>
          <w:b/>
          <w:color w:val="386A4D"/>
          <w:kern w:val="0"/>
          <w:sz w:val="22"/>
        </w:rPr>
        <w:t>IV FLUIDS [177481]</w:t>
      </w:r>
    </w:p>
    <w:p w14:paraId="27DB5EAC" w14:textId="423AD036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45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41020D48" wp14:editId="15ED0DE5">
            <wp:extent cx="152381" cy="152381"/>
            <wp:effectExtent l="0" t="0" r="635" b="635"/>
            <wp:docPr id="1265351507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BBD2F" w14:textId="12206EF7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690"/>
        <w:rPr>
          <w:rFonts w:ascii="Arial" w:eastAsia="Times New Roman" w:hAnsi="Arial" w:cs="Arial"/>
          <w:b/>
          <w:color w:val="386A4D"/>
          <w:kern w:val="0"/>
          <w:sz w:val="20"/>
        </w:rPr>
      </w:pPr>
      <w:r w:rsidRPr="001758C0">
        <w:rPr>
          <w:rFonts w:ascii="Arial" w:eastAsia="Times New Roman" w:hAnsi="Arial" w:cs="Arial"/>
          <w:b/>
          <w:color w:val="386A4D"/>
          <w:kern w:val="0"/>
          <w:sz w:val="20"/>
        </w:rPr>
        <w:t>IV Fluids [193536] </w:t>
      </w: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06C45E0C" wp14:editId="15A911E6">
            <wp:extent cx="152381" cy="152381"/>
            <wp:effectExtent l="0" t="0" r="635" b="635"/>
            <wp:docPr id="2030906518" name="Picture 70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57F9B" w14:textId="5D0ADCEE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69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3658B280" wp14:editId="73F01963">
            <wp:extent cx="152381" cy="152381"/>
            <wp:effectExtent l="0" t="0" r="635" b="635"/>
            <wp:docPr id="1775246947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D1461" w14:textId="3E844496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Arial" w:eastAsia="Times New Roman" w:hAnsi="Arial" w:cs="Arial"/>
          <w:b/>
          <w:color w:val="386A4D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03C49E90" wp14:editId="4A1C6610">
            <wp:extent cx="152381" cy="152381"/>
            <wp:effectExtent l="0" t="0" r="635" b="635"/>
            <wp:docPr id="2110436341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8C0">
        <w:rPr>
          <w:rFonts w:ascii="Arial" w:eastAsia="Times New Roman" w:hAnsi="Arial" w:cs="Arial"/>
          <w:b/>
          <w:color w:val="386A4D"/>
          <w:kern w:val="0"/>
          <w:sz w:val="20"/>
        </w:rPr>
        <w:t> Insert and Maintain Saline Lock (Adult) [75762] </w:t>
      </w: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2903A76C" wp14:editId="49B2E314">
            <wp:extent cx="152381" cy="152381"/>
            <wp:effectExtent l="0" t="0" r="635" b="635"/>
            <wp:docPr id="249485683" name="Picture 6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3BA7D" w14:textId="39047393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0C3A9B0D" wp14:editId="163CE406">
            <wp:extent cx="152381" cy="152381"/>
            <wp:effectExtent l="0" t="0" r="635" b="635"/>
            <wp:docPr id="79895044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5FA98" w14:textId="77777777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450"/>
        <w:rPr>
          <w:rFonts w:ascii="Arial" w:eastAsia="Times New Roman" w:hAnsi="Arial" w:cs="Arial"/>
          <w:b/>
          <w:color w:val="386A4D"/>
          <w:kern w:val="0"/>
          <w:sz w:val="22"/>
        </w:rPr>
      </w:pPr>
      <w:r w:rsidRPr="001758C0">
        <w:rPr>
          <w:rFonts w:ascii="Arial" w:eastAsia="Times New Roman" w:hAnsi="Arial" w:cs="Arial"/>
          <w:b/>
          <w:color w:val="386A4D"/>
          <w:kern w:val="0"/>
          <w:sz w:val="22"/>
        </w:rPr>
        <w:t>DIAGNOSTIC TESTING [177482]</w:t>
      </w:r>
    </w:p>
    <w:p w14:paraId="5F5B6100" w14:textId="7C154B9F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45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3F5AF9C5" wp14:editId="050DC398">
            <wp:extent cx="152381" cy="152381"/>
            <wp:effectExtent l="0" t="0" r="635" b="635"/>
            <wp:docPr id="1553094447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5174A" w14:textId="4C5C3022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690"/>
        <w:rPr>
          <w:rFonts w:ascii="Arial" w:eastAsia="Times New Roman" w:hAnsi="Arial" w:cs="Arial"/>
          <w:b/>
          <w:color w:val="386A4D"/>
          <w:kern w:val="0"/>
          <w:sz w:val="20"/>
        </w:rPr>
      </w:pPr>
      <w:r w:rsidRPr="001758C0">
        <w:rPr>
          <w:rFonts w:ascii="Arial" w:eastAsia="Times New Roman" w:hAnsi="Arial" w:cs="Arial"/>
          <w:b/>
          <w:color w:val="386A4D"/>
          <w:kern w:val="0"/>
          <w:sz w:val="20"/>
        </w:rPr>
        <w:t>Diagnostic Testing [193537] </w:t>
      </w: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202CCF50" wp14:editId="0B68BE60">
            <wp:extent cx="152381" cy="152381"/>
            <wp:effectExtent l="0" t="0" r="635" b="635"/>
            <wp:docPr id="779595059" name="Picture 64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B4701" w14:textId="3EA6349F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69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7219F43F" wp14:editId="31665A62">
            <wp:extent cx="152381" cy="152381"/>
            <wp:effectExtent l="0" t="0" r="635" b="635"/>
            <wp:docPr id="274977094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FB208" w14:textId="23633767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Arial" w:eastAsia="Times New Roman" w:hAnsi="Arial" w:cs="Arial"/>
          <w:b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68BBF9F6" wp14:editId="2EA8F8F2">
            <wp:extent cx="152381" cy="152381"/>
            <wp:effectExtent l="0" t="0" r="635" b="635"/>
            <wp:docPr id="360607804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8C0">
        <w:rPr>
          <w:rFonts w:ascii="Arial" w:eastAsia="Times New Roman" w:hAnsi="Arial" w:cs="Arial"/>
          <w:b/>
          <w:color w:val="000000"/>
          <w:kern w:val="0"/>
          <w:sz w:val="20"/>
        </w:rPr>
        <w:t> Creatinine [LAB000232] </w:t>
      </w: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0E7153EC" wp14:editId="451FDA7E">
            <wp:extent cx="152381" cy="152381"/>
            <wp:effectExtent l="0" t="0" r="635" b="635"/>
            <wp:docPr id="1929134341" name="Picture 61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D8704" w14:textId="2DE7BA39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inherit" w:eastAsia="Times New Roman" w:hAnsi="inherit" w:cs="Arial"/>
          <w:color w:val="000000"/>
          <w:kern w:val="0"/>
          <w:sz w:val="20"/>
        </w:rPr>
        <w:t> </w:t>
      </w:r>
      <w:r w:rsidRPr="001758C0">
        <w:rPr>
          <w:rFonts w:ascii="inherit" w:eastAsia="Times New Roman" w:hAnsi="inherit" w:cs="Arial"/>
          <w:color w:val="5E717A"/>
          <w:kern w:val="0"/>
          <w:sz w:val="20"/>
        </w:rPr>
        <w:t xml:space="preserve">STAT, Once, Starting Today, For 1 Occurrences, May run as add-on test if OB </w:t>
      </w:r>
      <w:r w:rsidRPr="001758C0">
        <w:rPr>
          <w:rFonts w:ascii="inherit" w:eastAsia="Times New Roman" w:hAnsi="inherit" w:cs="Arial"/>
          <w:color w:val="000000"/>
          <w:kern w:val="0"/>
          <w:sz w:val="20"/>
        </w:rPr>
        <w:t>panel drawn., Blood</w:t>
      </w: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2CAD3A62" wp14:editId="75FAB467">
            <wp:extent cx="152381" cy="152381"/>
            <wp:effectExtent l="0" t="0" r="635" b="635"/>
            <wp:docPr id="1205175513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18171" w14:textId="77777777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123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inherit" w:eastAsia="Times New Roman" w:hAnsi="inherit" w:cs="Arial"/>
          <w:color w:val="5E717A"/>
          <w:kern w:val="0"/>
          <w:sz w:val="20"/>
        </w:rPr>
        <w:t>Priority: </w:t>
      </w:r>
      <w:r w:rsidRPr="001758C0">
        <w:rPr>
          <w:rFonts w:ascii="inherit" w:eastAsia="Times New Roman" w:hAnsi="inherit" w:cs="Arial"/>
          <w:color w:val="000000"/>
          <w:kern w:val="0"/>
          <w:sz w:val="20"/>
        </w:rPr>
        <w:t>Routine ASAP </w:t>
      </w:r>
      <w:r w:rsidRPr="001758C0">
        <w:rPr>
          <w:rFonts w:ascii="inherit" w:eastAsia="Times New Roman" w:hAnsi="inherit" w:cs="Arial"/>
          <w:color w:val="FFFFFF"/>
          <w:kern w:val="0"/>
          <w:sz w:val="20"/>
          <w:shd w:val="clear" w:color="auto" w:fill="0AD2FF"/>
        </w:rPr>
        <w:t>STAT</w:t>
      </w:r>
      <w:r w:rsidRPr="001758C0">
        <w:rPr>
          <w:rFonts w:ascii="inherit" w:eastAsia="Times New Roman" w:hAnsi="inherit" w:cs="Arial"/>
          <w:color w:val="000000"/>
          <w:kern w:val="0"/>
          <w:sz w:val="20"/>
        </w:rPr>
        <w:t> Timed Study</w:t>
      </w:r>
    </w:p>
    <w:p w14:paraId="257F8F7D" w14:textId="77777777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123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inherit" w:eastAsia="Times New Roman" w:hAnsi="inherit" w:cs="Arial"/>
          <w:color w:val="5E717A"/>
          <w:kern w:val="0"/>
          <w:sz w:val="20"/>
        </w:rPr>
        <w:t>Frequency: </w:t>
      </w:r>
      <w:r w:rsidRPr="001758C0">
        <w:rPr>
          <w:rFonts w:ascii="inherit" w:eastAsia="Times New Roman" w:hAnsi="inherit" w:cs="Arial"/>
          <w:color w:val="000000"/>
          <w:kern w:val="0"/>
          <w:sz w:val="20"/>
        </w:rPr>
        <w:t>Tomorrow </w:t>
      </w:r>
      <w:r w:rsidRPr="001758C0">
        <w:rPr>
          <w:rFonts w:ascii="inherit" w:eastAsia="Times New Roman" w:hAnsi="inherit" w:cs="Arial"/>
          <w:color w:val="FFFFFF"/>
          <w:kern w:val="0"/>
          <w:sz w:val="20"/>
          <w:shd w:val="clear" w:color="auto" w:fill="0AD2FF"/>
        </w:rPr>
        <w:t>Once</w:t>
      </w:r>
    </w:p>
    <w:p w14:paraId="29B0742C" w14:textId="77777777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153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inherit" w:eastAsia="Times New Roman" w:hAnsi="inherit" w:cs="Arial"/>
          <w:color w:val="5E717A"/>
          <w:kern w:val="0"/>
          <w:sz w:val="20"/>
        </w:rPr>
        <w:t>Starting: </w:t>
      </w:r>
      <w:r w:rsidRPr="001758C0">
        <w:rPr>
          <w:rFonts w:ascii="inherit" w:eastAsia="Times New Roman" w:hAnsi="inherit" w:cs="Arial"/>
          <w:color w:val="000000"/>
          <w:kern w:val="0"/>
          <w:sz w:val="20"/>
        </w:rPr>
        <w:t>Today</w:t>
      </w:r>
    </w:p>
    <w:p w14:paraId="71657394" w14:textId="77777777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123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inherit" w:eastAsia="Times New Roman" w:hAnsi="inherit" w:cs="Arial"/>
          <w:color w:val="5E717A"/>
          <w:kern w:val="0"/>
          <w:sz w:val="20"/>
        </w:rPr>
        <w:t>Specimen Type: </w:t>
      </w:r>
      <w:r w:rsidRPr="001758C0">
        <w:rPr>
          <w:rFonts w:ascii="inherit" w:eastAsia="Times New Roman" w:hAnsi="inherit" w:cs="Arial"/>
          <w:color w:val="000000"/>
          <w:kern w:val="0"/>
          <w:sz w:val="20"/>
        </w:rPr>
        <w:t>Blood</w:t>
      </w:r>
    </w:p>
    <w:p w14:paraId="5C0FEC6D" w14:textId="77777777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123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inherit" w:eastAsia="Times New Roman" w:hAnsi="inherit" w:cs="Arial"/>
          <w:color w:val="5E717A"/>
          <w:kern w:val="0"/>
          <w:sz w:val="20"/>
        </w:rPr>
        <w:lastRenderedPageBreak/>
        <w:t>Order comments: </w:t>
      </w:r>
      <w:r w:rsidRPr="001758C0">
        <w:rPr>
          <w:rFonts w:ascii="inherit" w:eastAsia="Times New Roman" w:hAnsi="inherit" w:cs="Arial"/>
          <w:color w:val="000000"/>
          <w:kern w:val="0"/>
          <w:sz w:val="20"/>
        </w:rPr>
        <w:t>May run as add-on test if OB panel drawn.</w:t>
      </w:r>
    </w:p>
    <w:p w14:paraId="69EDEE95" w14:textId="77777777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123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inherit" w:eastAsia="Times New Roman" w:hAnsi="inherit" w:cs="Arial"/>
          <w:color w:val="5E717A"/>
          <w:kern w:val="0"/>
          <w:sz w:val="20"/>
        </w:rPr>
        <w:t>Other Fields: </w:t>
      </w:r>
      <w:r w:rsidRPr="001758C0">
        <w:rPr>
          <w:rFonts w:ascii="inherit" w:eastAsia="Times New Roman" w:hAnsi="inherit" w:cs="Arial"/>
          <w:color w:val="000000"/>
          <w:kern w:val="0"/>
          <w:sz w:val="20"/>
        </w:rPr>
        <w:t>Specimen Source, Phase of Care</w:t>
      </w:r>
    </w:p>
    <w:p w14:paraId="67E6B3ED" w14:textId="77777777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1170"/>
        <w:rPr>
          <w:rFonts w:ascii="Arial" w:eastAsia="Times New Roman" w:hAnsi="Arial" w:cs="Arial"/>
          <w:b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b/>
          <w:color w:val="000000"/>
          <w:kern w:val="0"/>
          <w:sz w:val="20"/>
        </w:rPr>
        <w:t>Questions:</w:t>
      </w:r>
    </w:p>
    <w:p w14:paraId="18917739" w14:textId="725D1DF1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117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0CA59D8B" wp14:editId="1AB023E1">
            <wp:extent cx="152381" cy="152381"/>
            <wp:effectExtent l="0" t="0" r="635" b="635"/>
            <wp:docPr id="924264405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77D4E" w14:textId="66CEDEE9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Arial" w:eastAsia="Times New Roman" w:hAnsi="Arial" w:cs="Arial"/>
          <w:b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48998C1A" wp14:editId="5ED9DBB7">
            <wp:extent cx="152381" cy="152381"/>
            <wp:effectExtent l="0" t="0" r="635" b="635"/>
            <wp:docPr id="1035390061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8C0">
        <w:rPr>
          <w:rFonts w:ascii="Arial" w:eastAsia="Times New Roman" w:hAnsi="Arial" w:cs="Arial"/>
          <w:b/>
          <w:color w:val="000000"/>
          <w:kern w:val="0"/>
          <w:sz w:val="20"/>
        </w:rPr>
        <w:t> CBC with Auto Differential, Reflex Manual Differential if Indicated [LAB000699] </w:t>
      </w: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45A09A89" wp14:editId="3952B0DC">
            <wp:extent cx="152381" cy="152381"/>
            <wp:effectExtent l="0" t="0" r="635" b="635"/>
            <wp:docPr id="890086070" name="Picture 57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EEAA3" w14:textId="1BB24A46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inherit" w:eastAsia="Times New Roman" w:hAnsi="inherit" w:cs="Arial"/>
          <w:color w:val="000000"/>
          <w:kern w:val="0"/>
          <w:sz w:val="20"/>
        </w:rPr>
        <w:t> STAT, Once, Starting Today, For 1 Occurrences, Blood</w:t>
      </w: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3D55527C" wp14:editId="2037E754">
            <wp:extent cx="152381" cy="152381"/>
            <wp:effectExtent l="0" t="0" r="635" b="635"/>
            <wp:docPr id="556244605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C25C2" w14:textId="020B79B9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Arial" w:eastAsia="Times New Roman" w:hAnsi="Arial" w:cs="Arial"/>
          <w:b/>
          <w:color w:val="386A4D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0D4A3B49" wp14:editId="5661D3E9">
            <wp:extent cx="152381" cy="152381"/>
            <wp:effectExtent l="0" t="0" r="635" b="635"/>
            <wp:docPr id="1164543942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8C0">
        <w:rPr>
          <w:rFonts w:ascii="Arial" w:eastAsia="Times New Roman" w:hAnsi="Arial" w:cs="Arial"/>
          <w:b/>
          <w:color w:val="386A4D"/>
          <w:kern w:val="0"/>
          <w:sz w:val="20"/>
        </w:rPr>
        <w:t> Culture, Blood X2  [98719] (Selection Required) </w:t>
      </w: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73D129FF" wp14:editId="75EE64C3">
            <wp:extent cx="152381" cy="152381"/>
            <wp:effectExtent l="0" t="0" r="635" b="635"/>
            <wp:docPr id="818577981" name="Picture 54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18CAC" w14:textId="4648757A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3A450A9B" wp14:editId="59D7C90A">
            <wp:extent cx="152381" cy="152381"/>
            <wp:effectExtent l="0" t="0" r="635" b="635"/>
            <wp:docPr id="1831661141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E6C70" w14:textId="68DE21AB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Arial" w:eastAsia="Times New Roman" w:hAnsi="Arial" w:cs="Arial"/>
          <w:b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05B4B69A" wp14:editId="60B708EC">
            <wp:extent cx="152381" cy="152381"/>
            <wp:effectExtent l="0" t="0" r="635" b="635"/>
            <wp:docPr id="1132262890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8C0">
        <w:rPr>
          <w:rFonts w:ascii="Arial" w:eastAsia="Times New Roman" w:hAnsi="Arial" w:cs="Arial"/>
          <w:b/>
          <w:color w:val="000000"/>
          <w:kern w:val="0"/>
          <w:sz w:val="20"/>
        </w:rPr>
        <w:t> Culture, Respiratory W/ Gram Stain [LAB000665] </w:t>
      </w: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00CDE0B4" wp14:editId="0D56B19A">
            <wp:extent cx="152381" cy="152381"/>
            <wp:effectExtent l="0" t="0" r="635" b="635"/>
            <wp:docPr id="840912240" name="Picture 51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2E93E" w14:textId="1820CE46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inherit" w:eastAsia="Times New Roman" w:hAnsi="inherit" w:cs="Arial"/>
          <w:color w:val="000000"/>
          <w:kern w:val="0"/>
          <w:sz w:val="20"/>
        </w:rPr>
        <w:t> STAT, Once, Starting Today, For 1 Occurrences</w:t>
      </w: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75321A0D" wp14:editId="7235E1B5">
            <wp:extent cx="152381" cy="152381"/>
            <wp:effectExtent l="0" t="0" r="635" b="635"/>
            <wp:docPr id="34224227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AC060" w14:textId="33C5E1CA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Arial" w:eastAsia="Times New Roman" w:hAnsi="Arial" w:cs="Arial"/>
          <w:b/>
          <w:color w:val="386A4D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1E1E5B90" wp14:editId="117AEC3F">
            <wp:extent cx="152381" cy="152381"/>
            <wp:effectExtent l="0" t="0" r="635" b="635"/>
            <wp:docPr id="1786807305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8C0">
        <w:rPr>
          <w:rFonts w:ascii="Arial" w:eastAsia="Times New Roman" w:hAnsi="Arial" w:cs="Arial"/>
          <w:b/>
          <w:color w:val="386A4D"/>
          <w:kern w:val="0"/>
          <w:sz w:val="20"/>
        </w:rPr>
        <w:t> UTI Suspected (SPECIAL Populations) - UA with Microscopic and Culture [276632] (Selection Required) </w:t>
      </w: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0DAB657A" wp14:editId="4A79B5EF">
            <wp:extent cx="152381" cy="152381"/>
            <wp:effectExtent l="0" t="0" r="635" b="635"/>
            <wp:docPr id="518257147" name="Picture 48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2D5F9" w14:textId="67467B8E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93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0360BBB6" wp14:editId="31496222">
            <wp:extent cx="152381" cy="152381"/>
            <wp:effectExtent l="0" t="0" r="635" b="635"/>
            <wp:docPr id="59338361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7AD04" w14:textId="77777777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117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color w:val="FF0000"/>
          <w:kern w:val="0"/>
          <w:sz w:val="22"/>
        </w:rPr>
        <w:t>Patient Criteria:  Pregnant, Less than 2 years of age, Neutropenic, Planned Urological Procedure</w:t>
      </w:r>
    </w:p>
    <w:p w14:paraId="1D853A29" w14:textId="44C919E1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1170"/>
        <w:rPr>
          <w:rFonts w:ascii="Arial" w:eastAsia="Times New Roman" w:hAnsi="Arial" w:cs="Arial"/>
          <w:b/>
          <w:color w:val="386A4D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310DE60C" wp14:editId="75A13708">
            <wp:extent cx="152421" cy="152421"/>
            <wp:effectExtent l="0" t="0" r="0" b="0"/>
            <wp:docPr id="1321051154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21" cy="152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8C0">
        <w:rPr>
          <w:rFonts w:ascii="Arial" w:eastAsia="Times New Roman" w:hAnsi="Arial" w:cs="Arial"/>
          <w:b/>
          <w:color w:val="386A4D"/>
          <w:kern w:val="0"/>
          <w:sz w:val="20"/>
        </w:rPr>
        <w:t> UTI Suspected (SPECIAL Populations) - UA with Microscopic and Culture (Clean Catch) [311420] </w:t>
      </w: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7D3F2549" wp14:editId="5E27A285">
            <wp:extent cx="152381" cy="152381"/>
            <wp:effectExtent l="0" t="0" r="635" b="635"/>
            <wp:docPr id="2105679822" name="Picture 45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50A38" w14:textId="18C7A11B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117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7A8653EF" wp14:editId="436F1D66">
            <wp:extent cx="152381" cy="152381"/>
            <wp:effectExtent l="0" t="0" r="635" b="635"/>
            <wp:docPr id="1916876571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5B939" w14:textId="3335F743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1170"/>
        <w:rPr>
          <w:rFonts w:ascii="Arial" w:eastAsia="Times New Roman" w:hAnsi="Arial" w:cs="Arial"/>
          <w:b/>
          <w:color w:val="386A4D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0E4EDFC1" wp14:editId="4C389EEE">
            <wp:extent cx="152421" cy="152421"/>
            <wp:effectExtent l="0" t="0" r="0" b="0"/>
            <wp:docPr id="2013038139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21" cy="152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8C0">
        <w:rPr>
          <w:rFonts w:ascii="Arial" w:eastAsia="Times New Roman" w:hAnsi="Arial" w:cs="Arial"/>
          <w:b/>
          <w:color w:val="386A4D"/>
          <w:kern w:val="0"/>
          <w:sz w:val="20"/>
        </w:rPr>
        <w:t> UTI Suspected (SPECIAL Populations) - UA with Microscopic and Culture (In/Out Catheter) [312615] </w:t>
      </w: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02EAA032" wp14:editId="2DB81EA4">
            <wp:extent cx="152381" cy="152381"/>
            <wp:effectExtent l="0" t="0" r="635" b="635"/>
            <wp:docPr id="1517083215" name="Picture 42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F7FFF" w14:textId="35B627CC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117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7E1050AA" wp14:editId="604AEEC0">
            <wp:extent cx="152381" cy="152381"/>
            <wp:effectExtent l="0" t="0" r="635" b="635"/>
            <wp:docPr id="73525099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E2DA1" w14:textId="1CEA647A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1170"/>
        <w:rPr>
          <w:rFonts w:ascii="Arial" w:eastAsia="Times New Roman" w:hAnsi="Arial" w:cs="Arial"/>
          <w:b/>
          <w:color w:val="386A4D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52F373EF" wp14:editId="541AA2F5">
            <wp:extent cx="152421" cy="152421"/>
            <wp:effectExtent l="0" t="0" r="0" b="0"/>
            <wp:docPr id="286405889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21" cy="152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8C0">
        <w:rPr>
          <w:rFonts w:ascii="Arial" w:eastAsia="Times New Roman" w:hAnsi="Arial" w:cs="Arial"/>
          <w:b/>
          <w:color w:val="386A4D"/>
          <w:kern w:val="0"/>
          <w:sz w:val="20"/>
        </w:rPr>
        <w:t> UTI Suspected (SPECIAL Populations) - UA with Microscopic and Culture (Indwelling Catheter) [311419] </w:t>
      </w: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60B37110" wp14:editId="61F9E373">
            <wp:extent cx="152381" cy="152381"/>
            <wp:effectExtent l="0" t="0" r="635" b="635"/>
            <wp:docPr id="554109178" name="Picture 39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96B15" w14:textId="76F1E1FB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117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5F055976" wp14:editId="2A3CBB80">
            <wp:extent cx="152381" cy="152381"/>
            <wp:effectExtent l="0" t="0" r="635" b="635"/>
            <wp:docPr id="292567139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DC630" w14:textId="7DF41971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1170"/>
        <w:rPr>
          <w:rFonts w:ascii="Arial" w:eastAsia="Times New Roman" w:hAnsi="Arial" w:cs="Arial"/>
          <w:b/>
          <w:color w:val="386A4D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6B45FE39" wp14:editId="2C4C15FB">
            <wp:extent cx="152421" cy="152421"/>
            <wp:effectExtent l="0" t="0" r="0" b="0"/>
            <wp:docPr id="1378854368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21" cy="152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8C0">
        <w:rPr>
          <w:rFonts w:ascii="Arial" w:eastAsia="Times New Roman" w:hAnsi="Arial" w:cs="Arial"/>
          <w:b/>
          <w:color w:val="386A4D"/>
          <w:kern w:val="0"/>
          <w:sz w:val="20"/>
        </w:rPr>
        <w:t> UTI Suspected (SPECIAL Populations) - UA with Microscopic and Culture (Specify Source) [311418] </w:t>
      </w: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7736C24C" wp14:editId="67550C00">
            <wp:extent cx="152381" cy="152381"/>
            <wp:effectExtent l="0" t="0" r="635" b="635"/>
            <wp:docPr id="1596037352" name="Picture 36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91D2B" w14:textId="60A211B4" w:rsidR="001758C0" w:rsidRPr="001758C0" w:rsidRDefault="001758C0" w:rsidP="001758C0">
      <w:pPr>
        <w:autoSpaceDE w:val="0"/>
        <w:autoSpaceDN w:val="0"/>
        <w:adjustRightInd w:val="0"/>
        <w:spacing w:after="0" w:line="240" w:lineRule="auto"/>
        <w:ind w:left="1170"/>
        <w:rPr>
          <w:rFonts w:ascii="inherit" w:eastAsia="Times New Roman" w:hAnsi="inherit" w:cs="Arial"/>
          <w:color w:val="000000"/>
          <w:kern w:val="0"/>
          <w:sz w:val="20"/>
        </w:rPr>
      </w:pPr>
      <w:r w:rsidRPr="001758C0"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0AC8C58A" wp14:editId="11395C99">
            <wp:extent cx="152381" cy="152381"/>
            <wp:effectExtent l="0" t="0" r="635" b="635"/>
            <wp:docPr id="1704685292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FF702" w14:textId="77777777" w:rsidR="001758C0" w:rsidRDefault="001758C0"/>
    <w:p w14:paraId="70AA6B7D" w14:textId="77777777" w:rsidR="001758C0" w:rsidRDefault="001758C0"/>
    <w:sectPr w:rsidR="001758C0" w:rsidSect="001758C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 sans-serif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5A1"/>
    <w:multiLevelType w:val="multilevel"/>
    <w:tmpl w:val="FFFFFFFF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00036CB"/>
    <w:multiLevelType w:val="multilevel"/>
    <w:tmpl w:val="FFFFFFFF"/>
    <w:name w:val="HTML-List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000036D5"/>
    <w:multiLevelType w:val="multilevel"/>
    <w:tmpl w:val="FFFFFFFF"/>
    <w:name w:val="HTML-List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0006D5E"/>
    <w:multiLevelType w:val="multilevel"/>
    <w:tmpl w:val="FFFFFFFF"/>
    <w:name w:val="HTML-List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174685964">
    <w:abstractNumId w:val="3"/>
    <w:lvlOverride w:ilvl="0">
      <w:startOverride w:val="1"/>
      <w:lvl w:ilvl="0">
        <w:start w:val="1"/>
        <w:numFmt w:val="bullet"/>
        <w:lvlText w:val=""/>
        <w:lvlJc w:val="left"/>
        <w:rPr>
          <w:rFonts w:ascii="Symbol" w:hAnsi="Symbol" w:cs="Symbol"/>
          <w:color w:val="000000"/>
          <w:sz w:val="22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rPr>
          <w:rFonts w:ascii="Symbol" w:hAnsi="Symbol" w:cs="Symbol"/>
          <w:color w:val="000000"/>
          <w:sz w:val="22"/>
        </w:rPr>
      </w:lvl>
    </w:lvlOverride>
    <w:lvlOverride w:ilvl="2">
      <w:startOverride w:val="1"/>
      <w:lvl w:ilvl="2">
        <w:start w:val="1"/>
        <w:numFmt w:val="bullet"/>
        <w:lvlText w:val=""/>
        <w:lvlJc w:val="left"/>
        <w:rPr>
          <w:rFonts w:ascii="Symbol" w:hAnsi="Symbol" w:cs="Symbol"/>
          <w:color w:val="000000"/>
          <w:sz w:val="22"/>
        </w:rPr>
      </w:lvl>
    </w:lvlOverride>
    <w:lvlOverride w:ilvl="3">
      <w:startOverride w:val="1"/>
      <w:lvl w:ilvl="3">
        <w:start w:val="1"/>
        <w:numFmt w:val="bullet"/>
        <w:lvlText w:val=""/>
        <w:lvlJc w:val="left"/>
        <w:rPr>
          <w:rFonts w:ascii="Symbol" w:hAnsi="Symbol" w:cs="Symbol"/>
          <w:color w:val="000000"/>
          <w:sz w:val="22"/>
        </w:rPr>
      </w:lvl>
    </w:lvlOverride>
    <w:lvlOverride w:ilvl="4">
      <w:startOverride w:val="1"/>
      <w:lvl w:ilvl="4">
        <w:start w:val="1"/>
        <w:numFmt w:val="bullet"/>
        <w:lvlText w:val=""/>
        <w:lvlJc w:val="left"/>
        <w:rPr>
          <w:rFonts w:ascii="Symbol" w:hAnsi="Symbol" w:cs="Symbol"/>
          <w:color w:val="000000"/>
          <w:sz w:val="22"/>
        </w:rPr>
      </w:lvl>
    </w:lvlOverride>
    <w:lvlOverride w:ilvl="5">
      <w:startOverride w:val="1"/>
      <w:lvl w:ilvl="5">
        <w:start w:val="1"/>
        <w:numFmt w:val="bullet"/>
        <w:lvlText w:val=""/>
        <w:lvlJc w:val="left"/>
        <w:rPr>
          <w:rFonts w:ascii="Symbol" w:hAnsi="Symbol" w:cs="Symbol"/>
          <w:color w:val="000000"/>
          <w:sz w:val="22"/>
        </w:rPr>
      </w:lvl>
    </w:lvlOverride>
    <w:lvlOverride w:ilvl="6">
      <w:startOverride w:val="1"/>
      <w:lvl w:ilvl="6">
        <w:start w:val="1"/>
        <w:numFmt w:val="bullet"/>
        <w:lvlText w:val=""/>
        <w:lvlJc w:val="left"/>
        <w:rPr>
          <w:rFonts w:ascii="Symbol" w:hAnsi="Symbol" w:cs="Symbol"/>
          <w:color w:val="000000"/>
          <w:sz w:val="22"/>
        </w:rPr>
      </w:lvl>
    </w:lvlOverride>
    <w:lvlOverride w:ilvl="7">
      <w:startOverride w:val="1"/>
      <w:lvl w:ilvl="7">
        <w:start w:val="1"/>
        <w:numFmt w:val="bullet"/>
        <w:lvlText w:val=""/>
        <w:lvlJc w:val="left"/>
        <w:rPr>
          <w:rFonts w:ascii="Symbol" w:hAnsi="Symbol" w:cs="Symbol"/>
          <w:color w:val="000000"/>
          <w:sz w:val="22"/>
        </w:rPr>
      </w:lvl>
    </w:lvlOverride>
    <w:lvlOverride w:ilvl="8">
      <w:startOverride w:val="1"/>
      <w:lvl w:ilvl="8">
        <w:start w:val="1"/>
        <w:numFmt w:val="bullet"/>
        <w:lvlText w:val=""/>
        <w:lvlJc w:val="left"/>
        <w:rPr>
          <w:rFonts w:ascii="Symbol" w:hAnsi="Symbol" w:cs="Symbol"/>
          <w:color w:val="000000"/>
          <w:sz w:val="22"/>
        </w:rPr>
      </w:lvl>
    </w:lvlOverride>
  </w:num>
  <w:num w:numId="2" w16cid:durableId="601838662">
    <w:abstractNumId w:val="0"/>
    <w:lvlOverride w:ilvl="0">
      <w:startOverride w:val="1"/>
      <w:lvl w:ilvl="0">
        <w:start w:val="1"/>
        <w:numFmt w:val="bullet"/>
        <w:lvlText w:val=""/>
        <w:lvlJc w:val="left"/>
        <w:rPr>
          <w:rFonts w:ascii="Symbol" w:hAnsi="Symbol" w:cs="Symbol"/>
          <w:color w:val="000000"/>
          <w:sz w:val="22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rPr>
          <w:rFonts w:ascii="Symbol" w:hAnsi="Symbol" w:cs="Symbol"/>
          <w:color w:val="000000"/>
          <w:sz w:val="22"/>
        </w:rPr>
      </w:lvl>
    </w:lvlOverride>
    <w:lvlOverride w:ilvl="2">
      <w:startOverride w:val="1"/>
      <w:lvl w:ilvl="2">
        <w:start w:val="1"/>
        <w:numFmt w:val="bullet"/>
        <w:lvlText w:val=""/>
        <w:lvlJc w:val="left"/>
        <w:rPr>
          <w:rFonts w:ascii="Symbol" w:hAnsi="Symbol" w:cs="Symbol"/>
          <w:color w:val="000000"/>
          <w:sz w:val="22"/>
        </w:rPr>
      </w:lvl>
    </w:lvlOverride>
    <w:lvlOverride w:ilvl="3">
      <w:startOverride w:val="1"/>
      <w:lvl w:ilvl="3">
        <w:start w:val="1"/>
        <w:numFmt w:val="bullet"/>
        <w:lvlText w:val=""/>
        <w:lvlJc w:val="left"/>
        <w:rPr>
          <w:rFonts w:ascii="Symbol" w:hAnsi="Symbol" w:cs="Symbol"/>
          <w:color w:val="000000"/>
          <w:sz w:val="22"/>
        </w:rPr>
      </w:lvl>
    </w:lvlOverride>
    <w:lvlOverride w:ilvl="4">
      <w:startOverride w:val="1"/>
      <w:lvl w:ilvl="4">
        <w:start w:val="1"/>
        <w:numFmt w:val="bullet"/>
        <w:lvlText w:val=""/>
        <w:lvlJc w:val="left"/>
        <w:rPr>
          <w:rFonts w:ascii="Symbol" w:hAnsi="Symbol" w:cs="Symbol"/>
          <w:color w:val="000000"/>
          <w:sz w:val="22"/>
        </w:rPr>
      </w:lvl>
    </w:lvlOverride>
    <w:lvlOverride w:ilvl="5">
      <w:startOverride w:val="1"/>
      <w:lvl w:ilvl="5">
        <w:start w:val="1"/>
        <w:numFmt w:val="bullet"/>
        <w:lvlText w:val=""/>
        <w:lvlJc w:val="left"/>
        <w:rPr>
          <w:rFonts w:ascii="Symbol" w:hAnsi="Symbol" w:cs="Symbol"/>
          <w:color w:val="000000"/>
          <w:sz w:val="22"/>
        </w:rPr>
      </w:lvl>
    </w:lvlOverride>
    <w:lvlOverride w:ilvl="6">
      <w:startOverride w:val="1"/>
      <w:lvl w:ilvl="6">
        <w:start w:val="1"/>
        <w:numFmt w:val="bullet"/>
        <w:lvlText w:val=""/>
        <w:lvlJc w:val="left"/>
        <w:rPr>
          <w:rFonts w:ascii="Symbol" w:hAnsi="Symbol" w:cs="Symbol"/>
          <w:color w:val="000000"/>
          <w:sz w:val="22"/>
        </w:rPr>
      </w:lvl>
    </w:lvlOverride>
    <w:lvlOverride w:ilvl="7">
      <w:startOverride w:val="1"/>
      <w:lvl w:ilvl="7">
        <w:start w:val="1"/>
        <w:numFmt w:val="bullet"/>
        <w:lvlText w:val=""/>
        <w:lvlJc w:val="left"/>
        <w:rPr>
          <w:rFonts w:ascii="Symbol" w:hAnsi="Symbol" w:cs="Symbol"/>
          <w:color w:val="000000"/>
          <w:sz w:val="22"/>
        </w:rPr>
      </w:lvl>
    </w:lvlOverride>
    <w:lvlOverride w:ilvl="8">
      <w:startOverride w:val="1"/>
      <w:lvl w:ilvl="8">
        <w:start w:val="1"/>
        <w:numFmt w:val="bullet"/>
        <w:lvlText w:val=""/>
        <w:lvlJc w:val="left"/>
        <w:rPr>
          <w:rFonts w:ascii="Symbol" w:hAnsi="Symbol" w:cs="Symbol"/>
          <w:color w:val="000000"/>
          <w:sz w:val="22"/>
        </w:rPr>
      </w:lvl>
    </w:lvlOverride>
  </w:num>
  <w:num w:numId="3" w16cid:durableId="1337070938">
    <w:abstractNumId w:val="1"/>
    <w:lvlOverride w:ilvl="0">
      <w:startOverride w:val="1"/>
      <w:lvl w:ilvl="0">
        <w:start w:val="1"/>
        <w:numFmt w:val="bullet"/>
        <w:lvlText w:val=""/>
        <w:lvlJc w:val="left"/>
        <w:rPr>
          <w:rFonts w:ascii="Symbol" w:hAnsi="Symbol" w:cs="Symbol"/>
          <w:color w:val="000000"/>
          <w:sz w:val="22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rPr>
          <w:rFonts w:ascii="Symbol" w:hAnsi="Symbol" w:cs="Symbol"/>
          <w:color w:val="000000"/>
          <w:sz w:val="22"/>
        </w:rPr>
      </w:lvl>
    </w:lvlOverride>
    <w:lvlOverride w:ilvl="2">
      <w:startOverride w:val="1"/>
      <w:lvl w:ilvl="2">
        <w:start w:val="1"/>
        <w:numFmt w:val="bullet"/>
        <w:lvlText w:val=""/>
        <w:lvlJc w:val="left"/>
        <w:rPr>
          <w:rFonts w:ascii="Symbol" w:hAnsi="Symbol" w:cs="Symbol"/>
          <w:color w:val="000000"/>
          <w:sz w:val="22"/>
        </w:rPr>
      </w:lvl>
    </w:lvlOverride>
    <w:lvlOverride w:ilvl="3">
      <w:startOverride w:val="1"/>
      <w:lvl w:ilvl="3">
        <w:start w:val="1"/>
        <w:numFmt w:val="bullet"/>
        <w:lvlText w:val=""/>
        <w:lvlJc w:val="left"/>
        <w:rPr>
          <w:rFonts w:ascii="Symbol" w:hAnsi="Symbol" w:cs="Symbol"/>
          <w:color w:val="000000"/>
          <w:sz w:val="22"/>
        </w:rPr>
      </w:lvl>
    </w:lvlOverride>
    <w:lvlOverride w:ilvl="4">
      <w:startOverride w:val="1"/>
      <w:lvl w:ilvl="4">
        <w:start w:val="1"/>
        <w:numFmt w:val="bullet"/>
        <w:lvlText w:val=""/>
        <w:lvlJc w:val="left"/>
        <w:rPr>
          <w:rFonts w:ascii="Symbol" w:hAnsi="Symbol" w:cs="Symbol"/>
          <w:color w:val="000000"/>
          <w:sz w:val="22"/>
        </w:rPr>
      </w:lvl>
    </w:lvlOverride>
    <w:lvlOverride w:ilvl="5">
      <w:startOverride w:val="1"/>
      <w:lvl w:ilvl="5">
        <w:start w:val="1"/>
        <w:numFmt w:val="bullet"/>
        <w:lvlText w:val=""/>
        <w:lvlJc w:val="left"/>
        <w:rPr>
          <w:rFonts w:ascii="Symbol" w:hAnsi="Symbol" w:cs="Symbol"/>
          <w:color w:val="000000"/>
          <w:sz w:val="22"/>
        </w:rPr>
      </w:lvl>
    </w:lvlOverride>
    <w:lvlOverride w:ilvl="6">
      <w:startOverride w:val="1"/>
      <w:lvl w:ilvl="6">
        <w:start w:val="1"/>
        <w:numFmt w:val="bullet"/>
        <w:lvlText w:val=""/>
        <w:lvlJc w:val="left"/>
        <w:rPr>
          <w:rFonts w:ascii="Symbol" w:hAnsi="Symbol" w:cs="Symbol"/>
          <w:color w:val="000000"/>
          <w:sz w:val="22"/>
        </w:rPr>
      </w:lvl>
    </w:lvlOverride>
    <w:lvlOverride w:ilvl="7">
      <w:startOverride w:val="1"/>
      <w:lvl w:ilvl="7">
        <w:start w:val="1"/>
        <w:numFmt w:val="bullet"/>
        <w:lvlText w:val=""/>
        <w:lvlJc w:val="left"/>
        <w:rPr>
          <w:rFonts w:ascii="Symbol" w:hAnsi="Symbol" w:cs="Symbol"/>
          <w:color w:val="000000"/>
          <w:sz w:val="22"/>
        </w:rPr>
      </w:lvl>
    </w:lvlOverride>
    <w:lvlOverride w:ilvl="8">
      <w:startOverride w:val="1"/>
      <w:lvl w:ilvl="8">
        <w:start w:val="1"/>
        <w:numFmt w:val="bullet"/>
        <w:lvlText w:val=""/>
        <w:lvlJc w:val="left"/>
        <w:rPr>
          <w:rFonts w:ascii="Symbol" w:hAnsi="Symbol" w:cs="Symbol"/>
          <w:color w:val="000000"/>
          <w:sz w:val="22"/>
        </w:rPr>
      </w:lvl>
    </w:lvlOverride>
  </w:num>
  <w:num w:numId="4" w16cid:durableId="1444223671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bullet"/>
        <w:lvlText w:val="○"/>
        <w:lvlJc w:val="left"/>
      </w:lvl>
    </w:lvlOverride>
    <w:lvlOverride w:ilvl="2">
      <w:startOverride w:val="1"/>
      <w:lvl w:ilvl="2">
        <w:start w:val="1"/>
        <w:numFmt w:val="bullet"/>
        <w:lvlText w:val="○"/>
        <w:lvlJc w:val="left"/>
      </w:lvl>
    </w:lvlOverride>
    <w:lvlOverride w:ilvl="3">
      <w:startOverride w:val="1"/>
      <w:lvl w:ilvl="3">
        <w:start w:val="1"/>
        <w:numFmt w:val="bullet"/>
        <w:lvlText w:val="○"/>
        <w:lvlJc w:val="left"/>
      </w:lvl>
    </w:lvlOverride>
    <w:lvlOverride w:ilvl="4">
      <w:startOverride w:val="1"/>
      <w:lvl w:ilvl="4">
        <w:start w:val="1"/>
        <w:numFmt w:val="bullet"/>
        <w:lvlText w:val="○"/>
        <w:lvlJc w:val="left"/>
      </w:lvl>
    </w:lvlOverride>
    <w:lvlOverride w:ilvl="5">
      <w:startOverride w:val="1"/>
      <w:lvl w:ilvl="5">
        <w:start w:val="1"/>
        <w:numFmt w:val="bullet"/>
        <w:lvlText w:val="○"/>
        <w:lvlJc w:val="left"/>
      </w:lvl>
    </w:lvlOverride>
    <w:lvlOverride w:ilvl="6">
      <w:startOverride w:val="1"/>
      <w:lvl w:ilvl="6">
        <w:start w:val="1"/>
        <w:numFmt w:val="bullet"/>
        <w:lvlText w:val="○"/>
        <w:lvlJc w:val="left"/>
      </w:lvl>
    </w:lvlOverride>
    <w:lvlOverride w:ilvl="7">
      <w:startOverride w:val="1"/>
      <w:lvl w:ilvl="7">
        <w:start w:val="1"/>
        <w:numFmt w:val="bullet"/>
        <w:lvlText w:val="○"/>
        <w:lvlJc w:val="left"/>
      </w:lvl>
    </w:lvlOverride>
    <w:lvlOverride w:ilvl="8">
      <w:startOverride w:val="1"/>
      <w:lvl w:ilvl="8">
        <w:start w:val="1"/>
        <w:numFmt w:val="bullet"/>
        <w:lvlText w:val="○"/>
        <w:lvlJc w:val="left"/>
      </w:lvl>
    </w:lvlOverride>
  </w:num>
  <w:num w:numId="5" w16cid:durableId="375201727">
    <w:abstractNumId w:val="2"/>
    <w:lvlOverride w:ilvl="0">
      <w:startOverride w:val="1"/>
      <w:lvl w:ilvl="0">
        <w:start w:val="1"/>
        <w:numFmt w:val="bullet"/>
        <w:lvlText w:val=""/>
        <w:lvlJc w:val="left"/>
        <w:rPr>
          <w:rFonts w:ascii="Symbol" w:hAnsi="Symbol" w:cs="Symbol"/>
          <w:color w:val="000000"/>
          <w:sz w:val="22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rPr>
          <w:rFonts w:ascii="Symbol" w:hAnsi="Symbol" w:cs="Symbol"/>
          <w:color w:val="000000"/>
          <w:sz w:val="22"/>
        </w:rPr>
      </w:lvl>
    </w:lvlOverride>
    <w:lvlOverride w:ilvl="2">
      <w:startOverride w:val="1"/>
      <w:lvl w:ilvl="2">
        <w:start w:val="1"/>
        <w:numFmt w:val="bullet"/>
        <w:lvlText w:val=""/>
        <w:lvlJc w:val="left"/>
        <w:rPr>
          <w:rFonts w:ascii="Symbol" w:hAnsi="Symbol" w:cs="Symbol"/>
          <w:color w:val="000000"/>
          <w:sz w:val="22"/>
        </w:rPr>
      </w:lvl>
    </w:lvlOverride>
    <w:lvlOverride w:ilvl="3">
      <w:startOverride w:val="1"/>
      <w:lvl w:ilvl="3">
        <w:start w:val="1"/>
        <w:numFmt w:val="bullet"/>
        <w:lvlText w:val=""/>
        <w:lvlJc w:val="left"/>
        <w:rPr>
          <w:rFonts w:ascii="Symbol" w:hAnsi="Symbol" w:cs="Symbol"/>
          <w:color w:val="000000"/>
          <w:sz w:val="22"/>
        </w:rPr>
      </w:lvl>
    </w:lvlOverride>
    <w:lvlOverride w:ilvl="4">
      <w:startOverride w:val="1"/>
      <w:lvl w:ilvl="4">
        <w:start w:val="1"/>
        <w:numFmt w:val="bullet"/>
        <w:lvlText w:val=""/>
        <w:lvlJc w:val="left"/>
        <w:rPr>
          <w:rFonts w:ascii="Symbol" w:hAnsi="Symbol" w:cs="Symbol"/>
          <w:color w:val="000000"/>
          <w:sz w:val="22"/>
        </w:rPr>
      </w:lvl>
    </w:lvlOverride>
    <w:lvlOverride w:ilvl="5">
      <w:startOverride w:val="1"/>
      <w:lvl w:ilvl="5">
        <w:start w:val="1"/>
        <w:numFmt w:val="bullet"/>
        <w:lvlText w:val=""/>
        <w:lvlJc w:val="left"/>
        <w:rPr>
          <w:rFonts w:ascii="Symbol" w:hAnsi="Symbol" w:cs="Symbol"/>
          <w:color w:val="000000"/>
          <w:sz w:val="22"/>
        </w:rPr>
      </w:lvl>
    </w:lvlOverride>
    <w:lvlOverride w:ilvl="6">
      <w:startOverride w:val="1"/>
      <w:lvl w:ilvl="6">
        <w:start w:val="1"/>
        <w:numFmt w:val="bullet"/>
        <w:lvlText w:val=""/>
        <w:lvlJc w:val="left"/>
        <w:rPr>
          <w:rFonts w:ascii="Symbol" w:hAnsi="Symbol" w:cs="Symbol"/>
          <w:color w:val="000000"/>
          <w:sz w:val="22"/>
        </w:rPr>
      </w:lvl>
    </w:lvlOverride>
    <w:lvlOverride w:ilvl="7">
      <w:startOverride w:val="1"/>
      <w:lvl w:ilvl="7">
        <w:start w:val="1"/>
        <w:numFmt w:val="bullet"/>
        <w:lvlText w:val=""/>
        <w:lvlJc w:val="left"/>
        <w:rPr>
          <w:rFonts w:ascii="Symbol" w:hAnsi="Symbol" w:cs="Symbol"/>
          <w:color w:val="000000"/>
          <w:sz w:val="22"/>
        </w:rPr>
      </w:lvl>
    </w:lvlOverride>
    <w:lvlOverride w:ilvl="8">
      <w:startOverride w:val="1"/>
      <w:lvl w:ilvl="8">
        <w:start w:val="1"/>
        <w:numFmt w:val="bullet"/>
        <w:lvlText w:val=""/>
        <w:lvlJc w:val="left"/>
        <w:rPr>
          <w:rFonts w:ascii="Symbol" w:hAnsi="Symbol" w:cs="Symbol"/>
          <w:color w:val="000000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C0"/>
    <w:rsid w:val="000D4296"/>
    <w:rsid w:val="001758C0"/>
    <w:rsid w:val="001F3E81"/>
    <w:rsid w:val="00C75604"/>
    <w:rsid w:val="00FA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DE43F"/>
  <w15:chartTrackingRefBased/>
  <w15:docId w15:val="{17D89231-89D9-418F-8594-CDDB7CE3F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8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8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8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8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8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8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8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8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8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8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8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8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8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8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8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8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8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8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8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8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8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epic:EPIC?REPORT&amp;RecordSummary&amp;OSQ%5e177499%5e56204" TargetMode="External"/><Relationship Id="rId18" Type="http://schemas.openxmlformats.org/officeDocument/2006/relationships/hyperlink" Target="epic:EPIC?REPORT&amp;RecordSummary&amp;OSQ%5e193629%5e54012" TargetMode="External"/><Relationship Id="rId26" Type="http://schemas.openxmlformats.org/officeDocument/2006/relationships/hyperlink" Target="epic:EPIC?REPORT&amp;RecordSummary&amp;OSQ%5e193534%5e56935" TargetMode="External"/><Relationship Id="rId39" Type="http://schemas.openxmlformats.org/officeDocument/2006/relationships/hyperlink" Target="epic:EPIC?REPORT&amp;RecordSummary&amp;OSQ%5e193537%5e55809.99" TargetMode="External"/><Relationship Id="rId21" Type="http://schemas.openxmlformats.org/officeDocument/2006/relationships/hyperlink" Target="epic:EPIC?REPORT&amp;MR_REPORTS&amp;31%5eOTL%5e4549854" TargetMode="External"/><Relationship Id="rId34" Type="http://schemas.openxmlformats.org/officeDocument/2006/relationships/hyperlink" Target="https://www.idsociety.org/practice-guideline/community-acquired-pneumonia-cap-in-adults/" TargetMode="External"/><Relationship Id="rId42" Type="http://schemas.openxmlformats.org/officeDocument/2006/relationships/hyperlink" Target="epic:EPIC?REPORT&amp;RecordSummary&amp;OSQ%5e98719%5e54439" TargetMode="External"/><Relationship Id="rId47" Type="http://schemas.openxmlformats.org/officeDocument/2006/relationships/hyperlink" Target="epic:EPIC?REPORT&amp;RecordSummary&amp;OSQ%5e311419%5e54040" TargetMode="External"/><Relationship Id="rId50" Type="http://schemas.openxmlformats.org/officeDocument/2006/relationships/theme" Target="theme/theme1.xml"/><Relationship Id="rId7" Type="http://schemas.openxmlformats.org/officeDocument/2006/relationships/image" Target="https://hsw.et0498.epichosted.com/HSWeb_PRD/HSWeb_PRD_1140-15/Shell/Handlers/IconLibraryLoader.ashx?iconKey=GoToActivity_DARK&amp;skin=Dark+Blue" TargetMode="External"/><Relationship Id="rId2" Type="http://schemas.openxmlformats.org/officeDocument/2006/relationships/styles" Target="styles.xml"/><Relationship Id="rId16" Type="http://schemas.openxmlformats.org/officeDocument/2006/relationships/hyperlink" Target="epic:EPIC?REPORT&amp;RecordSummary&amp;OSQ%5e193536%5e57067" TargetMode="External"/><Relationship Id="rId29" Type="http://schemas.openxmlformats.org/officeDocument/2006/relationships/hyperlink" Target="epic:EPIC?REPORT&amp;RecordSummary&amp;OSQ%5e193544%5e56204" TargetMode="External"/><Relationship Id="rId11" Type="http://schemas.openxmlformats.org/officeDocument/2006/relationships/hyperlink" Target="epic:EPIC?REPORT&amp;RecordSummary&amp;OSQ%5e193626%5e57067" TargetMode="External"/><Relationship Id="rId24" Type="http://schemas.openxmlformats.org/officeDocument/2006/relationships/hyperlink" Target="epic:EPIC?REPORT&amp;RecordSummary&amp;OSQ%5e193533%5e57061" TargetMode="External"/><Relationship Id="rId32" Type="http://schemas.openxmlformats.org/officeDocument/2006/relationships/hyperlink" Target="epic:EPIC?REPORT&amp;RecordSummary&amp;OSQ%5e304193542%5e55585" TargetMode="External"/><Relationship Id="rId37" Type="http://schemas.openxmlformats.org/officeDocument/2006/relationships/hyperlink" Target="epic:EPIC?REPORT&amp;RecordSummary&amp;OSQ%5e303119%5e54029" TargetMode="External"/><Relationship Id="rId40" Type="http://schemas.openxmlformats.org/officeDocument/2006/relationships/hyperlink" Target="epic:EPIC?REPORT&amp;MR_REPORTS&amp;31%5eOTL%5e3281775" TargetMode="External"/><Relationship Id="rId45" Type="http://schemas.openxmlformats.org/officeDocument/2006/relationships/hyperlink" Target="epic:EPIC?REPORT&amp;RecordSummary&amp;OSQ%5e311420%5e54019" TargetMode="External"/><Relationship Id="rId5" Type="http://schemas.openxmlformats.org/officeDocument/2006/relationships/image" Target="https://hsw.et0498.epichosted.com/HSWeb_PRD/HSWeb_PRD_1140-15/Shell/Handlers/IconLibraryLoader.ashx?iconKey=DoubleUp_DARK&amp;skin=Dark+Blue" TargetMode="External"/><Relationship Id="rId15" Type="http://schemas.openxmlformats.org/officeDocument/2006/relationships/hyperlink" Target="epic:EPIC?REPORT&amp;RecordSummary&amp;OSQ%5e193632%5e56204" TargetMode="External"/><Relationship Id="rId23" Type="http://schemas.openxmlformats.org/officeDocument/2006/relationships/hyperlink" Target="epic:EPIC?REPORT&amp;MR_REPORTS&amp;31%5eOTL%5e2186329" TargetMode="External"/><Relationship Id="rId28" Type="http://schemas.openxmlformats.org/officeDocument/2006/relationships/hyperlink" Target="epic:EPIC?REPORT&amp;RecordSummary&amp;OSQ%5e193535%5e57061" TargetMode="External"/><Relationship Id="rId36" Type="http://schemas.openxmlformats.org/officeDocument/2006/relationships/hyperlink" Target="epic:EPIC?REPORT&amp;RecordSummary&amp;OSQ%5e193528%5e54029" TargetMode="External"/><Relationship Id="rId49" Type="http://schemas.openxmlformats.org/officeDocument/2006/relationships/fontTable" Target="fontTable.xml"/><Relationship Id="rId10" Type="http://schemas.openxmlformats.org/officeDocument/2006/relationships/image" Target="https://hsw.et0498.epichosted.com/HSWeb_PRD/HSWeb_PRD_1140-15/Shell/Handlers/IconLibraryLoader.ashx?iconKey=DoubleDown_DARK&amp;skin=Dark+Blue" TargetMode="External"/><Relationship Id="rId19" Type="http://schemas.openxmlformats.org/officeDocument/2006/relationships/image" Target="https://hsw.et0498.epichosted.com/HSWeb_PRD/HSWeb_PRD_1140-15/Shell/Handlers/IconLibraryLoader.ashx?iconKey=Checkbox_DARK&amp;skin=Dark+Blue" TargetMode="External"/><Relationship Id="rId31" Type="http://schemas.openxmlformats.org/officeDocument/2006/relationships/hyperlink" Target="epic:EPIC?REPORT&amp;RecordSummary&amp;OSQ%5e193530%5e55586" TargetMode="External"/><Relationship Id="rId44" Type="http://schemas.openxmlformats.org/officeDocument/2006/relationships/hyperlink" Target="epic:EPIC?REPORT&amp;RecordSummary&amp;OSQ%5e276632%5e540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epic:EPIC?REPORT&amp;RecordSummary&amp;OSQ%5e202586%5e54788" TargetMode="External"/><Relationship Id="rId14" Type="http://schemas.openxmlformats.org/officeDocument/2006/relationships/hyperlink" Target="epic:EPIC?REPORT&amp;RecordSummary&amp;OSQ%5e193631%5e56204" TargetMode="External"/><Relationship Id="rId22" Type="http://schemas.openxmlformats.org/officeDocument/2006/relationships/hyperlink" Target="epic:EPIC?REPORT&amp;RecordSummary&amp;OSQ%5e193532%5e56931" TargetMode="External"/><Relationship Id="rId27" Type="http://schemas.openxmlformats.org/officeDocument/2006/relationships/hyperlink" Target="epic:EPIC?REPORT&amp;MR_REPORTS&amp;31%5eOTL%5e2185483" TargetMode="External"/><Relationship Id="rId30" Type="http://schemas.openxmlformats.org/officeDocument/2006/relationships/hyperlink" Target="epic:EPIC?REPORT&amp;RecordSummary&amp;OSQ%5e193545%5e56204" TargetMode="External"/><Relationship Id="rId35" Type="http://schemas.openxmlformats.org/officeDocument/2006/relationships/hyperlink" Target="epic:EPIC?REPORT&amp;RecordSummary&amp;OSQ%5e193527%5e55984" TargetMode="External"/><Relationship Id="rId43" Type="http://schemas.openxmlformats.org/officeDocument/2006/relationships/hyperlink" Target="epic:EPIC?REPORT&amp;MR_REPORTS&amp;31%5eOTL%5e3281777" TargetMode="External"/><Relationship Id="rId48" Type="http://schemas.openxmlformats.org/officeDocument/2006/relationships/hyperlink" Target="epic:EPIC?REPORT&amp;RecordSummary&amp;OSQ%5e311418%5e55831" TargetMode="External"/><Relationship Id="rId8" Type="http://schemas.openxmlformats.org/officeDocument/2006/relationships/image" Target="https://hsw.et0498.epichosted.com/HSWeb_PRD/HSWeb_PRD_1140-15/Shell/Handlers/IconLibraryLoader.ashx?iconKey=CheckboxEmpty_DARK&amp;skin=Dark+Blue" TargetMode="External"/><Relationship Id="rId3" Type="http://schemas.openxmlformats.org/officeDocument/2006/relationships/settings" Target="settings.xml"/><Relationship Id="rId12" Type="http://schemas.openxmlformats.org/officeDocument/2006/relationships/image" Target="https://hsw.et0498.epichosted.com/HSWeb_PRD/HSWeb_PRD_1140-15/Shell/Handlers/IconLibraryLoader.ashx?iconKey=RadioButtonUnselected_DARK&amp;skin=Dark+Blue" TargetMode="External"/><Relationship Id="rId17" Type="http://schemas.openxmlformats.org/officeDocument/2006/relationships/hyperlink" Target="epic:EPIC?REPORT&amp;RecordSummary&amp;OSQ%5e75762%5e58005" TargetMode="External"/><Relationship Id="rId25" Type="http://schemas.openxmlformats.org/officeDocument/2006/relationships/hyperlink" Target="epic:EPIC?REPORT&amp;RecordSummary&amp;OSQ%5e193543%5e56931" TargetMode="External"/><Relationship Id="rId33" Type="http://schemas.openxmlformats.org/officeDocument/2006/relationships/hyperlink" Target="epic:EPIC?REPORT&amp;RecordSummary&amp;OSQ%5e303120%5e55984" TargetMode="External"/><Relationship Id="rId38" Type="http://schemas.openxmlformats.org/officeDocument/2006/relationships/hyperlink" Target="epic:EPIC?REPORT&amp;RecordSummary&amp;OSQ%5e193531%5e55984" TargetMode="External"/><Relationship Id="rId46" Type="http://schemas.openxmlformats.org/officeDocument/2006/relationships/hyperlink" Target="epic:EPIC?REPORT&amp;RecordSummary&amp;OSQ%5e312615%5e54040" TargetMode="External"/><Relationship Id="rId20" Type="http://schemas.openxmlformats.org/officeDocument/2006/relationships/hyperlink" Target="epic:EPIC?REPORT&amp;MR_REPORTS&amp;31%5eOTL%5e4549853" TargetMode="External"/><Relationship Id="rId41" Type="http://schemas.openxmlformats.org/officeDocument/2006/relationships/hyperlink" Target="epic:EPIC?REPORT&amp;MR_REPORTS&amp;31%5eOTL%5e3281776" TargetMode="External"/><Relationship Id="rId1" Type="http://schemas.openxmlformats.org/officeDocument/2006/relationships/numbering" Target="numbering.xml"/><Relationship Id="rId6" Type="http://schemas.openxmlformats.org/officeDocument/2006/relationships/hyperlink" Target="epic:EPIC?REPORT&amp;RecordSummary&amp;OSQ%5e202585%5e54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716</Words>
  <Characters>4782</Characters>
  <Application>Microsoft Office Word</Application>
  <DocSecurity>0</DocSecurity>
  <Lines>178</Lines>
  <Paragraphs>100</Paragraphs>
  <ScaleCrop>false</ScaleCrop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Ogborn</dc:creator>
  <cp:keywords/>
  <dc:description/>
  <cp:lastModifiedBy>Jenna Ogborn</cp:lastModifiedBy>
  <cp:revision>1</cp:revision>
  <dcterms:created xsi:type="dcterms:W3CDTF">2026-01-28T20:44:00Z</dcterms:created>
  <dcterms:modified xsi:type="dcterms:W3CDTF">2026-01-28T20:46:00Z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01f6699e-8491-4fd3-934e-64e65b8b6555</vt:lpwstr>
  </property>
</Properties>
</file>